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C604D" w14:textId="77777777" w:rsidR="00D673A6" w:rsidRPr="00D673A6" w:rsidRDefault="00D673A6" w:rsidP="00D673A6">
      <w:pPr>
        <w:spacing w:after="0" w:line="240" w:lineRule="auto"/>
        <w:jc w:val="right"/>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1 PRIEDAS</w:t>
      </w:r>
    </w:p>
    <w:p w14:paraId="39072EE8" w14:textId="77777777" w:rsidR="00D673A6" w:rsidRPr="00D673A6" w:rsidRDefault="00D673A6" w:rsidP="00D673A6">
      <w:pPr>
        <w:spacing w:after="0" w:line="240" w:lineRule="auto"/>
        <w:ind w:left="5670"/>
        <w:rPr>
          <w:rFonts w:ascii="Archivo Light" w:eastAsia="Calibri" w:hAnsi="Archivo Light" w:cs="Archivo Light"/>
          <w:kern w:val="0"/>
          <w:sz w:val="22"/>
          <w:szCs w:val="22"/>
          <w:lang w:val="lt-LT"/>
          <w14:ligatures w14:val="none"/>
        </w:rPr>
      </w:pPr>
    </w:p>
    <w:p w14:paraId="639F5850" w14:textId="77777777" w:rsidR="00D673A6" w:rsidRPr="00D673A6" w:rsidRDefault="00D673A6" w:rsidP="00D673A6">
      <w:pPr>
        <w:spacing w:after="0" w:line="240" w:lineRule="auto"/>
        <w:ind w:right="-178"/>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PASIŪLYMO FORMA</w:t>
      </w:r>
    </w:p>
    <w:p w14:paraId="730BF3B0" w14:textId="77777777" w:rsidR="00D673A6" w:rsidRPr="00D673A6" w:rsidRDefault="00D673A6" w:rsidP="00D673A6">
      <w:pPr>
        <w:spacing w:after="0" w:line="240" w:lineRule="auto"/>
        <w:jc w:val="center"/>
        <w:rPr>
          <w:rFonts w:ascii="Archivo Light" w:eastAsia="Calibri" w:hAnsi="Archivo Light" w:cs="Archivo Light"/>
          <w:bCs/>
          <w:kern w:val="0"/>
          <w:sz w:val="22"/>
          <w:szCs w:val="22"/>
          <w:lang w:val="lt-LT"/>
          <w14:ligatures w14:val="none"/>
        </w:rPr>
      </w:pPr>
    </w:p>
    <w:p w14:paraId="2C90A618"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bCs/>
          <w:kern w:val="0"/>
          <w:sz w:val="22"/>
          <w:szCs w:val="22"/>
          <w:lang w:val="lt-LT"/>
          <w14:ligatures w14:val="none"/>
        </w:rPr>
        <w:t xml:space="preserve">DĖL </w:t>
      </w:r>
      <w:r w:rsidRPr="00D673A6">
        <w:rPr>
          <w:rFonts w:ascii="Archivo Light" w:eastAsia="Calibri" w:hAnsi="Archivo Light" w:cs="Archivo Light"/>
          <w:b/>
          <w:kern w:val="0"/>
          <w:sz w:val="22"/>
          <w:szCs w:val="22"/>
          <w:lang w:val="lt-LT"/>
          <w14:ligatures w14:val="none"/>
        </w:rPr>
        <w:t>ATVIRO (</w:t>
      </w:r>
      <w:r w:rsidRPr="00D673A6">
        <w:rPr>
          <w:rFonts w:ascii="Archivo Light" w:eastAsia="Calibri" w:hAnsi="Archivo Light" w:cs="Archivo Light"/>
          <w:b/>
          <w:bCs/>
          <w:kern w:val="0"/>
          <w:sz w:val="22"/>
          <w:szCs w:val="22"/>
          <w:lang w:val="lt-LT"/>
          <w14:ligatures w14:val="none"/>
        </w:rPr>
        <w:t>SUPAPRASTINTO</w:t>
      </w:r>
      <w:r w:rsidRPr="00D673A6">
        <w:rPr>
          <w:rFonts w:ascii="Archivo Light" w:eastAsia="Calibri" w:hAnsi="Archivo Light" w:cs="Archivo Light"/>
          <w:b/>
          <w:kern w:val="0"/>
          <w:sz w:val="22"/>
          <w:szCs w:val="22"/>
          <w:lang w:val="lt-LT"/>
          <w14:ligatures w14:val="none"/>
        </w:rPr>
        <w:t xml:space="preserve">) KONKURSO  </w:t>
      </w:r>
    </w:p>
    <w:p w14:paraId="4440A3A3" w14:textId="77777777" w:rsidR="00D673A6" w:rsidRPr="00D673A6" w:rsidRDefault="00D673A6" w:rsidP="00D673A6">
      <w:pPr>
        <w:spacing w:after="0" w:line="240" w:lineRule="auto"/>
        <w:jc w:val="center"/>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b/>
          <w:kern w:val="0"/>
          <w:sz w:val="22"/>
          <w:szCs w:val="22"/>
          <w:lang w:val="lt-LT"/>
          <w14:ligatures w14:val="none"/>
        </w:rPr>
        <w:t>„HORIZONTALAUS VEIKIMO AKUSTINIS DOPLERIO SROVIŲ MATAVIMO PRIETAISAS SU PRIEDAIS</w:t>
      </w:r>
      <w:r w:rsidRPr="00D673A6">
        <w:rPr>
          <w:rFonts w:ascii="Archivo Light" w:eastAsia="Calibri" w:hAnsi="Archivo Light" w:cs="Archivo Light"/>
          <w:b/>
          <w:caps/>
          <w:kern w:val="0"/>
          <w:sz w:val="22"/>
          <w:szCs w:val="22"/>
          <w:lang w:val="lt-LT"/>
          <w14:ligatures w14:val="none"/>
        </w:rPr>
        <w:t>“</w:t>
      </w:r>
    </w:p>
    <w:p w14:paraId="7ED2718A" w14:textId="77777777" w:rsidR="00D673A6" w:rsidRPr="00D673A6" w:rsidRDefault="00D673A6" w:rsidP="00D673A6">
      <w:pPr>
        <w:spacing w:after="120" w:line="276" w:lineRule="auto"/>
        <w:jc w:val="center"/>
        <w:rPr>
          <w:rFonts w:ascii="Archivo Light" w:eastAsia="Calibri" w:hAnsi="Archivo Light" w:cs="Archivo Light"/>
          <w:kern w:val="0"/>
          <w:sz w:val="22"/>
          <w:szCs w:val="22"/>
          <w:lang w:val="lt-LT"/>
          <w14:ligatures w14:val="none"/>
        </w:rPr>
      </w:pPr>
    </w:p>
    <w:p w14:paraId="6A5AA65A" w14:textId="77777777" w:rsidR="00D673A6" w:rsidRPr="00D673A6" w:rsidRDefault="00D673A6" w:rsidP="00D673A6">
      <w:pPr>
        <w:spacing w:after="120" w:line="276" w:lineRule="auto"/>
        <w:jc w:val="center"/>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2026-___-___</w:t>
      </w:r>
    </w:p>
    <w:p w14:paraId="32ACC834" w14:textId="77777777" w:rsidR="00D673A6" w:rsidRPr="00D673A6" w:rsidRDefault="00D673A6" w:rsidP="00D673A6">
      <w:pPr>
        <w:spacing w:after="120" w:line="276" w:lineRule="auto"/>
        <w:jc w:val="center"/>
        <w:rPr>
          <w:rFonts w:ascii="Archivo Light" w:eastAsia="Calibri" w:hAnsi="Archivo Light" w:cs="Archivo Light"/>
          <w:kern w:val="0"/>
          <w:sz w:val="22"/>
          <w:szCs w:val="22"/>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4108"/>
      </w:tblGrid>
      <w:tr w:rsidR="00D673A6" w:rsidRPr="00D673A6" w14:paraId="762A352F" w14:textId="77777777" w:rsidTr="00602F52">
        <w:tc>
          <w:tcPr>
            <w:tcW w:w="5637" w:type="dxa"/>
          </w:tcPr>
          <w:p w14:paraId="29892FE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Tiekėjo pavadinimas ir kodas</w:t>
            </w:r>
          </w:p>
          <w:p w14:paraId="0EFEC56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i/>
                <w:kern w:val="0"/>
                <w:sz w:val="22"/>
                <w:szCs w:val="22"/>
                <w:lang w:val="lt-LT"/>
                <w14:ligatures w14:val="none"/>
              </w:rPr>
              <w:t>(jei pasiūlymą pateikia tiekėjų grupė, nurodomi visų partnerių pavadinimai ir kodai)</w:t>
            </w:r>
          </w:p>
        </w:tc>
        <w:tc>
          <w:tcPr>
            <w:tcW w:w="4217" w:type="dxa"/>
          </w:tcPr>
          <w:p w14:paraId="5EE79AC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B5AF221" w14:textId="77777777" w:rsidTr="00602F52">
        <w:tc>
          <w:tcPr>
            <w:tcW w:w="5637" w:type="dxa"/>
          </w:tcPr>
          <w:p w14:paraId="4C474B4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Tiekėjo adresas</w:t>
            </w:r>
          </w:p>
          <w:p w14:paraId="6620B34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i/>
                <w:kern w:val="0"/>
                <w:sz w:val="22"/>
                <w:szCs w:val="22"/>
                <w:lang w:val="lt-LT"/>
                <w14:ligatures w14:val="none"/>
              </w:rPr>
              <w:t>(jei pasiūlymą pateikia tiekėjų grupė, nurodomi visų partnerių adresai)</w:t>
            </w:r>
          </w:p>
        </w:tc>
        <w:tc>
          <w:tcPr>
            <w:tcW w:w="4217" w:type="dxa"/>
          </w:tcPr>
          <w:p w14:paraId="0F8B3AC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264EEFD" w14:textId="77777777" w:rsidTr="00602F52">
        <w:tc>
          <w:tcPr>
            <w:tcW w:w="5637" w:type="dxa"/>
          </w:tcPr>
          <w:p w14:paraId="1B07D64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Tiekėjo įgaliotas asmuo pasirašyti pasiūlymą</w:t>
            </w:r>
          </w:p>
        </w:tc>
        <w:tc>
          <w:tcPr>
            <w:tcW w:w="4217" w:type="dxa"/>
          </w:tcPr>
          <w:p w14:paraId="16B3FFB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C1624C2" w14:textId="77777777" w:rsidTr="00602F52">
        <w:tc>
          <w:tcPr>
            <w:tcW w:w="5637" w:type="dxa"/>
          </w:tcPr>
          <w:p w14:paraId="4531108A"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Tiekėjo įgaliotas asmuo bendrauti pateikto pasiūlymo klausimais</w:t>
            </w:r>
          </w:p>
        </w:tc>
        <w:tc>
          <w:tcPr>
            <w:tcW w:w="4217" w:type="dxa"/>
          </w:tcPr>
          <w:p w14:paraId="0654538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7296CF5" w14:textId="77777777" w:rsidTr="00602F52">
        <w:tc>
          <w:tcPr>
            <w:tcW w:w="5637" w:type="dxa"/>
          </w:tcPr>
          <w:p w14:paraId="288D0CD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Telefono Nr.</w:t>
            </w:r>
          </w:p>
        </w:tc>
        <w:tc>
          <w:tcPr>
            <w:tcW w:w="4217" w:type="dxa"/>
          </w:tcPr>
          <w:p w14:paraId="4631FFA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426101C" w14:textId="77777777" w:rsidTr="00602F52">
        <w:tc>
          <w:tcPr>
            <w:tcW w:w="5637" w:type="dxa"/>
          </w:tcPr>
          <w:p w14:paraId="5B45AAD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Tiekėjo el. pašto adresas</w:t>
            </w:r>
          </w:p>
        </w:tc>
        <w:tc>
          <w:tcPr>
            <w:tcW w:w="4217" w:type="dxa"/>
          </w:tcPr>
          <w:p w14:paraId="1AB746D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4344BFC3" w14:textId="77777777" w:rsidR="00D673A6" w:rsidRPr="00D673A6" w:rsidRDefault="00D673A6" w:rsidP="00D673A6">
      <w:pPr>
        <w:spacing w:after="0" w:line="276" w:lineRule="auto"/>
        <w:rPr>
          <w:rFonts w:ascii="Archivo Light" w:eastAsia="Calibri" w:hAnsi="Archivo Light" w:cs="Archivo Light"/>
          <w:kern w:val="0"/>
          <w:sz w:val="22"/>
          <w:szCs w:val="22"/>
          <w:lang w:val="lt-LT"/>
          <w14:ligatures w14:val="none"/>
        </w:rPr>
      </w:pPr>
    </w:p>
    <w:p w14:paraId="3F7D8185" w14:textId="77777777" w:rsidR="00D673A6" w:rsidRPr="00D673A6" w:rsidRDefault="00D673A6" w:rsidP="00D673A6">
      <w:pPr>
        <w:suppressAutoHyphens/>
        <w:spacing w:after="0" w:line="276"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Pažymime, kad sutinkame su visomis pirkimo dokumentų sąlygomis.</w:t>
      </w:r>
    </w:p>
    <w:p w14:paraId="4CDE9173" w14:textId="77777777" w:rsidR="00D673A6" w:rsidRPr="00D673A6" w:rsidRDefault="00D673A6" w:rsidP="00D673A6">
      <w:pPr>
        <w:spacing w:after="0" w:line="276" w:lineRule="auto"/>
        <w:rPr>
          <w:rFonts w:ascii="Archivo Light" w:eastAsia="Calibri" w:hAnsi="Archivo Light" w:cs="Archivo Light"/>
          <w:kern w:val="0"/>
          <w:sz w:val="22"/>
          <w:szCs w:val="22"/>
          <w:lang w:val="lt-LT"/>
          <w14:ligatures w14:val="none"/>
        </w:rPr>
      </w:pPr>
    </w:p>
    <w:p w14:paraId="117EC338" w14:textId="77777777" w:rsidR="00D673A6" w:rsidRPr="00D673A6" w:rsidRDefault="00D673A6" w:rsidP="00D673A6">
      <w:pPr>
        <w:spacing w:after="0" w:line="276"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Siūlome šias prekes: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710"/>
        <w:gridCol w:w="1198"/>
        <w:gridCol w:w="1330"/>
        <w:gridCol w:w="2508"/>
        <w:gridCol w:w="1164"/>
        <w:gridCol w:w="1171"/>
      </w:tblGrid>
      <w:tr w:rsidR="00D673A6" w:rsidRPr="00D673A6" w14:paraId="70CDA82C" w14:textId="77777777" w:rsidTr="00602F52">
        <w:trPr>
          <w:trHeight w:val="584"/>
        </w:trPr>
        <w:tc>
          <w:tcPr>
            <w:tcW w:w="551" w:type="dxa"/>
          </w:tcPr>
          <w:p w14:paraId="4713F809" w14:textId="77777777" w:rsidR="00D673A6" w:rsidRPr="00D673A6" w:rsidRDefault="00D673A6" w:rsidP="00D673A6">
            <w:pPr>
              <w:spacing w:after="0" w:line="240" w:lineRule="auto"/>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Eil. Nr.</w:t>
            </w:r>
          </w:p>
        </w:tc>
        <w:tc>
          <w:tcPr>
            <w:tcW w:w="1729" w:type="dxa"/>
          </w:tcPr>
          <w:p w14:paraId="641F500D" w14:textId="77777777" w:rsidR="00D673A6" w:rsidRPr="00D673A6" w:rsidRDefault="00D673A6" w:rsidP="00D673A6">
            <w:pPr>
              <w:spacing w:after="0" w:line="240" w:lineRule="auto"/>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Pavadinimas</w:t>
            </w:r>
          </w:p>
        </w:tc>
        <w:tc>
          <w:tcPr>
            <w:tcW w:w="1217" w:type="dxa"/>
          </w:tcPr>
          <w:p w14:paraId="204EFA4F"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Kiekis*</w:t>
            </w:r>
          </w:p>
        </w:tc>
        <w:tc>
          <w:tcPr>
            <w:tcW w:w="1365" w:type="dxa"/>
          </w:tcPr>
          <w:p w14:paraId="10E57EA5"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Mato vnt.</w:t>
            </w:r>
          </w:p>
        </w:tc>
        <w:tc>
          <w:tcPr>
            <w:tcW w:w="2608" w:type="dxa"/>
          </w:tcPr>
          <w:p w14:paraId="4F384087"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Kaina be PVM, Eur</w:t>
            </w:r>
            <w:r w:rsidRPr="00D673A6">
              <w:rPr>
                <w:rFonts w:ascii="Archivo Light" w:eastAsia="Calibri" w:hAnsi="Archivo Light" w:cs="Archivo Light"/>
                <w:kern w:val="0"/>
                <w:sz w:val="22"/>
                <w:szCs w:val="22"/>
                <w:lang w:val="lt-LT"/>
                <w14:ligatures w14:val="none"/>
              </w:rPr>
              <w:t>**</w:t>
            </w:r>
          </w:p>
        </w:tc>
        <w:tc>
          <w:tcPr>
            <w:tcW w:w="1189" w:type="dxa"/>
          </w:tcPr>
          <w:p w14:paraId="3C106AE9"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PVM, Eur</w:t>
            </w:r>
          </w:p>
        </w:tc>
        <w:tc>
          <w:tcPr>
            <w:tcW w:w="1195" w:type="dxa"/>
          </w:tcPr>
          <w:p w14:paraId="5CE24DC0"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Kaina su PVM, Eur</w:t>
            </w:r>
            <w:r w:rsidRPr="00D673A6">
              <w:rPr>
                <w:rFonts w:ascii="Archivo Light" w:eastAsia="Calibri" w:hAnsi="Archivo Light" w:cs="Archivo Light"/>
                <w:kern w:val="0"/>
                <w:sz w:val="22"/>
                <w:szCs w:val="22"/>
                <w:lang w:val="lt-LT"/>
                <w14:ligatures w14:val="none"/>
              </w:rPr>
              <w:t>**</w:t>
            </w:r>
          </w:p>
        </w:tc>
      </w:tr>
      <w:tr w:rsidR="00D673A6" w:rsidRPr="00D673A6" w14:paraId="6F3A59A5" w14:textId="77777777" w:rsidTr="00602F52">
        <w:trPr>
          <w:trHeight w:val="869"/>
        </w:trPr>
        <w:tc>
          <w:tcPr>
            <w:tcW w:w="551" w:type="dxa"/>
          </w:tcPr>
          <w:p w14:paraId="1CB98FA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1.</w:t>
            </w:r>
          </w:p>
        </w:tc>
        <w:tc>
          <w:tcPr>
            <w:tcW w:w="1729" w:type="dxa"/>
          </w:tcPr>
          <w:p w14:paraId="15C7DFD8" w14:textId="77777777" w:rsidR="00D673A6" w:rsidRPr="00D673A6" w:rsidRDefault="00D673A6" w:rsidP="00D673A6">
            <w:pPr>
              <w:spacing w:after="0" w:line="240" w:lineRule="auto"/>
              <w:jc w:val="both"/>
              <w:rPr>
                <w:rFonts w:ascii="Archivo Light" w:eastAsia="Calibri" w:hAnsi="Archivo Light" w:cs="Archivo Light"/>
                <w:bCs/>
                <w:kern w:val="0"/>
                <w:sz w:val="22"/>
                <w:szCs w:val="22"/>
                <w:lang w:val="lt-LT"/>
                <w14:ligatures w14:val="none"/>
              </w:rPr>
            </w:pPr>
          </w:p>
        </w:tc>
        <w:tc>
          <w:tcPr>
            <w:tcW w:w="1217" w:type="dxa"/>
          </w:tcPr>
          <w:p w14:paraId="2FE3187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1365" w:type="dxa"/>
          </w:tcPr>
          <w:p w14:paraId="362E738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608" w:type="dxa"/>
          </w:tcPr>
          <w:p w14:paraId="2F1219B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1189" w:type="dxa"/>
          </w:tcPr>
          <w:p w14:paraId="64726DD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1195" w:type="dxa"/>
          </w:tcPr>
          <w:p w14:paraId="14ED509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2C8DFB24" w14:textId="77777777" w:rsidR="00D673A6" w:rsidRPr="00D673A6" w:rsidRDefault="00D673A6" w:rsidP="00D673A6">
      <w:pPr>
        <w:spacing w:after="0" w:line="276"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*Kiekiai tikslūs.</w:t>
      </w:r>
    </w:p>
    <w:p w14:paraId="5DE852A4" w14:textId="77777777" w:rsidR="00D673A6" w:rsidRPr="00D673A6" w:rsidRDefault="00D673A6" w:rsidP="00D673A6">
      <w:pPr>
        <w:spacing w:after="0" w:line="276"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**Kaina fiksuota, nurodoma paliekant du skaitmenis po kablelio.</w:t>
      </w:r>
    </w:p>
    <w:p w14:paraId="34B7511E" w14:textId="77777777" w:rsidR="00D673A6" w:rsidRPr="00D673A6" w:rsidRDefault="00D673A6" w:rsidP="00D673A6">
      <w:pPr>
        <w:spacing w:after="0" w:line="276"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Tais atvejais kai pagal galiojančius teisės aktus tiekėjui nereikia mokėti PVM, jis nurodo priežastis dėl kurių PVM nemoka:___________</w:t>
      </w:r>
    </w:p>
    <w:p w14:paraId="77AFC92E" w14:textId="77777777" w:rsidR="00D673A6" w:rsidRPr="00D673A6" w:rsidRDefault="00D673A6" w:rsidP="00D673A6">
      <w:pPr>
        <w:widowControl w:val="0"/>
        <w:snapToGrid w:val="0"/>
        <w:spacing w:after="0" w:line="240" w:lineRule="auto"/>
        <w:jc w:val="center"/>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____________________________________________________________________</w:t>
      </w:r>
    </w:p>
    <w:p w14:paraId="2DC5EF62" w14:textId="77777777" w:rsidR="00D673A6" w:rsidRPr="00D673A6" w:rsidRDefault="00D673A6" w:rsidP="00D673A6">
      <w:pPr>
        <w:widowControl w:val="0"/>
        <w:snapToGrid w:val="0"/>
        <w:spacing w:after="0" w:line="240" w:lineRule="auto"/>
        <w:jc w:val="center"/>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(Bendra pasiūlymo suma žodžiais įskaitant PVM ir visas išlaidas ir mokesčius)</w:t>
      </w:r>
    </w:p>
    <w:p w14:paraId="1D7D5E3E" w14:textId="77777777" w:rsidR="00D673A6" w:rsidRPr="00D673A6" w:rsidRDefault="00D673A6" w:rsidP="00D673A6">
      <w:pPr>
        <w:suppressAutoHyphens/>
        <w:spacing w:after="0" w:line="240" w:lineRule="auto"/>
        <w:jc w:val="both"/>
        <w:rPr>
          <w:rFonts w:ascii="Archivo Light" w:eastAsia="Calibri" w:hAnsi="Archivo Light" w:cs="Archivo Light"/>
          <w:b/>
          <w:kern w:val="0"/>
          <w:sz w:val="22"/>
          <w:szCs w:val="22"/>
          <w:u w:val="single"/>
          <w:lang w:val="lt-LT"/>
          <w14:ligatures w14:val="none"/>
        </w:rPr>
      </w:pPr>
    </w:p>
    <w:p w14:paraId="6D95299E" w14:textId="77777777" w:rsidR="00D673A6" w:rsidRPr="00D673A6" w:rsidRDefault="00D673A6" w:rsidP="00D673A6">
      <w:pPr>
        <w:suppressAutoHyphens/>
        <w:spacing w:after="0" w:line="240" w:lineRule="auto"/>
        <w:jc w:val="both"/>
        <w:rPr>
          <w:rFonts w:ascii="Archivo Light" w:eastAsia="Calibri" w:hAnsi="Archivo Light" w:cs="Archivo Light"/>
          <w:b/>
          <w:kern w:val="0"/>
          <w:sz w:val="22"/>
          <w:szCs w:val="22"/>
          <w:lang w:val="lt-LT"/>
          <w14:ligatures w14:val="none"/>
        </w:rPr>
      </w:pPr>
    </w:p>
    <w:p w14:paraId="0E6A7BFA" w14:textId="77777777" w:rsidR="00D673A6" w:rsidRPr="00D673A6" w:rsidRDefault="00D673A6" w:rsidP="00D673A6">
      <w:pPr>
        <w:widowControl w:val="0"/>
        <w:snapToGrid w:val="0"/>
        <w:spacing w:after="0" w:line="240" w:lineRule="auto"/>
        <w:jc w:val="both"/>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Į pasiūlymo kainą įskaityti visi tiekėjo mokami mokesčiai ir visos tiekėjo patiriamos su pirkimo sutarties vykdymu susijusios išlaidos.</w:t>
      </w:r>
    </w:p>
    <w:p w14:paraId="2622D6C0" w14:textId="77777777" w:rsidR="00D673A6" w:rsidRPr="00D673A6" w:rsidRDefault="00D673A6" w:rsidP="00D673A6">
      <w:pPr>
        <w:suppressAutoHyphens/>
        <w:spacing w:after="0" w:line="240" w:lineRule="auto"/>
        <w:jc w:val="both"/>
        <w:rPr>
          <w:rFonts w:ascii="Archivo Light" w:eastAsia="Calibri" w:hAnsi="Archivo Light" w:cs="Archivo Light"/>
          <w:b/>
          <w:kern w:val="0"/>
          <w:sz w:val="22"/>
          <w:szCs w:val="22"/>
          <w:lang w:val="lt-LT"/>
          <w14:ligatures w14:val="none"/>
        </w:rPr>
      </w:pPr>
    </w:p>
    <w:p w14:paraId="21954EAE" w14:textId="77777777" w:rsidR="00D673A6" w:rsidRPr="00D673A6" w:rsidRDefault="00D673A6" w:rsidP="00D673A6">
      <w:pPr>
        <w:suppressAutoHyphens/>
        <w:spacing w:after="0" w:line="240" w:lineRule="auto"/>
        <w:jc w:val="both"/>
        <w:rPr>
          <w:rFonts w:ascii="Archivo Light" w:eastAsia="Calibri" w:hAnsi="Archivo Light" w:cs="Archivo Light"/>
          <w:b/>
          <w:kern w:val="0"/>
          <w:sz w:val="22"/>
          <w:szCs w:val="22"/>
          <w:lang w:val="lt-LT"/>
          <w14:ligatures w14:val="none"/>
        </w:rPr>
      </w:pPr>
    </w:p>
    <w:p w14:paraId="77F83543" w14:textId="77777777" w:rsidR="00D673A6" w:rsidRPr="00D673A6" w:rsidRDefault="00D673A6" w:rsidP="00D673A6">
      <w:pPr>
        <w:tabs>
          <w:tab w:val="left" w:pos="142"/>
        </w:tabs>
        <w:spacing w:after="0" w:line="240" w:lineRule="auto"/>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b/>
          <w:kern w:val="0"/>
          <w:sz w:val="22"/>
          <w:szCs w:val="22"/>
          <w:lang w:val="lt-LT"/>
          <w14:ligatures w14:val="none"/>
        </w:rPr>
        <w:t xml:space="preserve">Pastabos: </w:t>
      </w:r>
    </w:p>
    <w:p w14:paraId="08203332" w14:textId="77777777" w:rsidR="00D673A6" w:rsidRPr="00D673A6" w:rsidRDefault="00D673A6" w:rsidP="007F5E57">
      <w:pPr>
        <w:numPr>
          <w:ilvl w:val="0"/>
          <w:numId w:val="2"/>
        </w:numPr>
        <w:spacing w:after="0" w:line="240" w:lineRule="auto"/>
        <w:ind w:left="284"/>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Siūlomos prekės visiškai atitinka pirkimo dokumentuose nurodytus reikalavimus.</w:t>
      </w:r>
    </w:p>
    <w:p w14:paraId="5658AF59" w14:textId="77777777" w:rsidR="00D673A6" w:rsidRPr="00D673A6" w:rsidRDefault="00D673A6" w:rsidP="007F5E57">
      <w:pPr>
        <w:numPr>
          <w:ilvl w:val="0"/>
          <w:numId w:val="2"/>
        </w:numPr>
        <w:shd w:val="clear" w:color="auto" w:fill="FFFFFF"/>
        <w:spacing w:after="0" w:line="240" w:lineRule="auto"/>
        <w:ind w:left="284"/>
        <w:jc w:val="both"/>
        <w:rPr>
          <w:rFonts w:ascii="Archivo Light" w:eastAsia="Times New Roman" w:hAnsi="Archivo Light" w:cs="Archivo Light"/>
          <w:kern w:val="0"/>
          <w:sz w:val="22"/>
          <w:szCs w:val="22"/>
          <w:bdr w:val="none" w:sz="0" w:space="0" w:color="auto" w:frame="1"/>
          <w:lang w:val="lt-LT" w:eastAsia="lt-LT"/>
          <w14:ligatures w14:val="none"/>
        </w:rPr>
      </w:pPr>
      <w:r w:rsidRPr="00D673A6">
        <w:rPr>
          <w:rFonts w:ascii="Archivo Light" w:eastAsia="Times New Roman" w:hAnsi="Archivo Light" w:cs="Archivo Light"/>
          <w:kern w:val="0"/>
          <w:sz w:val="22"/>
          <w:szCs w:val="22"/>
          <w:bdr w:val="none" w:sz="0" w:space="0" w:color="auto" w:frame="1"/>
          <w:lang w:val="lt-LT" w:eastAsia="lt-LT"/>
          <w14:ligatures w14:val="none"/>
        </w:rPr>
        <w:t xml:space="preserve">Jei PĮ 50 str. 9 d. ir VPĮ 47 str. 9 d. nurodytas pirkimo vykdytojas įsigyja pirkimo objektą, kurio BVPŽ kodas nors ir nepatenka į sąrašą, tačiau to pirkimo objekto atskiri „sudėtiniai elementai“ į tą sąrašą patenka (kaip, pavyzdžiui, autobusuose ar medicininėje įrangoje montuojama ar su jais komplektuojama </w:t>
      </w:r>
      <w:r w:rsidRPr="00D673A6">
        <w:rPr>
          <w:rFonts w:ascii="Archivo Light" w:eastAsia="Times New Roman" w:hAnsi="Archivo Light" w:cs="Archivo Light"/>
          <w:kern w:val="0"/>
          <w:sz w:val="22"/>
          <w:szCs w:val="22"/>
          <w:bdr w:val="none" w:sz="0" w:space="0" w:color="auto" w:frame="1"/>
          <w:lang w:val="lt-LT" w:eastAsia="lt-LT"/>
          <w14:ligatures w14:val="none"/>
        </w:rPr>
        <w:lastRenderedPageBreak/>
        <w:t>kompiuterinė ar programinė įranga), tokiu atveju, būtent šiems pirkimo objekto „sudėtiniams elementams“ (ne visam pirkimo objektui)  taikytinos PĮ 50 str. 9 d. ir VPĮ 47 str. 9 d. nuostatos. Nustačius, jog tiekėjo siūlomo  objekto „sudėtinis (-</w:t>
      </w:r>
      <w:proofErr w:type="spellStart"/>
      <w:r w:rsidRPr="00D673A6">
        <w:rPr>
          <w:rFonts w:ascii="Archivo Light" w:eastAsia="Times New Roman" w:hAnsi="Archivo Light" w:cs="Archivo Light"/>
          <w:kern w:val="0"/>
          <w:sz w:val="22"/>
          <w:szCs w:val="22"/>
          <w:bdr w:val="none" w:sz="0" w:space="0" w:color="auto" w:frame="1"/>
          <w:lang w:val="lt-LT" w:eastAsia="lt-LT"/>
          <w14:ligatures w14:val="none"/>
        </w:rPr>
        <w:t>iai</w:t>
      </w:r>
      <w:proofErr w:type="spellEnd"/>
      <w:r w:rsidRPr="00D673A6">
        <w:rPr>
          <w:rFonts w:ascii="Archivo Light" w:eastAsia="Times New Roman" w:hAnsi="Archivo Light" w:cs="Archivo Light"/>
          <w:kern w:val="0"/>
          <w:sz w:val="22"/>
          <w:szCs w:val="22"/>
          <w:bdr w:val="none" w:sz="0" w:space="0" w:color="auto" w:frame="1"/>
          <w:lang w:val="lt-LT" w:eastAsia="lt-LT"/>
          <w14:ligatures w14:val="none"/>
        </w:rPr>
        <w:t>) elementas (-ai)“, kurių BVPŽ kodams taikomos PĮ 50 str. 9 d. ir VPĮ 47 str. 9 d. nuostatos, neatitinka nacionalinio saugumo reikalavimų, toks pasiūlymas atmetamas</w:t>
      </w:r>
      <w:r w:rsidRPr="00D673A6">
        <w:rPr>
          <w:rFonts w:ascii="Archivo Light" w:eastAsia="Times New Roman" w:hAnsi="Archivo Light" w:cs="Archivo Light"/>
          <w:kern w:val="0"/>
          <w:sz w:val="22"/>
          <w:szCs w:val="22"/>
          <w:bdr w:val="none" w:sz="0" w:space="0" w:color="auto" w:frame="1"/>
          <w:vertAlign w:val="superscript"/>
          <w:lang w:val="lt-LT" w:eastAsia="lt-LT"/>
          <w14:ligatures w14:val="none"/>
        </w:rPr>
        <w:footnoteReference w:id="1"/>
      </w:r>
      <w:r w:rsidRPr="00D673A6">
        <w:rPr>
          <w:rFonts w:ascii="Archivo Light" w:eastAsia="Times New Roman" w:hAnsi="Archivo Light" w:cs="Archivo Light"/>
          <w:kern w:val="0"/>
          <w:sz w:val="22"/>
          <w:szCs w:val="22"/>
          <w:bdr w:val="none" w:sz="0" w:space="0" w:color="auto" w:frame="1"/>
          <w:lang w:val="lt-LT" w:eastAsia="lt-LT"/>
          <w14:ligatures w14:val="none"/>
        </w:rPr>
        <w:t>.</w:t>
      </w:r>
    </w:p>
    <w:p w14:paraId="234BCD4A" w14:textId="77777777" w:rsidR="00D673A6" w:rsidRPr="00D673A6" w:rsidRDefault="00D673A6" w:rsidP="007F5E57">
      <w:pPr>
        <w:numPr>
          <w:ilvl w:val="0"/>
          <w:numId w:val="2"/>
        </w:numPr>
        <w:spacing w:after="0" w:line="240" w:lineRule="auto"/>
        <w:ind w:left="284"/>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Tiekėjo, tiekėjų grupės partnerių,</w:t>
      </w:r>
      <w:r w:rsidRPr="00D673A6">
        <w:rPr>
          <w:rFonts w:ascii="Archivo Light" w:eastAsia="Times New Roman" w:hAnsi="Archivo Light" w:cs="Archivo Light"/>
          <w:color w:val="FF0000"/>
          <w:kern w:val="0"/>
          <w:sz w:val="22"/>
          <w:szCs w:val="22"/>
          <w:lang w:val="lt-LT"/>
          <w14:ligatures w14:val="none"/>
        </w:rPr>
        <w:t xml:space="preserve"> </w:t>
      </w:r>
      <w:r w:rsidRPr="00D673A6">
        <w:rPr>
          <w:rFonts w:ascii="Archivo Light" w:eastAsia="Times New Roman" w:hAnsi="Archivo Light" w:cs="Archivo Light"/>
          <w:kern w:val="0"/>
          <w:sz w:val="22"/>
          <w:szCs w:val="22"/>
          <w:lang w:val="lt-LT"/>
          <w14:ligatures w14:val="none"/>
        </w:rPr>
        <w:t>ūkio subjektų, kurių pajėgumais remiasi, ir subtiekėjų, kurių pajėgumais nesiremia, bendra numatomų tiekti prekių vertė turi atitikti bendrą pasiūlymo sumą Eur su PVM.</w:t>
      </w:r>
    </w:p>
    <w:p w14:paraId="2E0F4F33" w14:textId="77777777" w:rsidR="00D673A6" w:rsidRPr="00D673A6" w:rsidRDefault="00D673A6" w:rsidP="00D673A6">
      <w:pPr>
        <w:shd w:val="clear" w:color="auto" w:fill="FFFFFF"/>
        <w:spacing w:after="0" w:line="240" w:lineRule="auto"/>
        <w:ind w:left="720"/>
        <w:jc w:val="both"/>
        <w:rPr>
          <w:rFonts w:ascii="Archivo Light" w:eastAsia="Times New Roman" w:hAnsi="Archivo Light" w:cs="Archivo Light"/>
          <w:kern w:val="0"/>
          <w:sz w:val="22"/>
          <w:szCs w:val="22"/>
          <w:bdr w:val="none" w:sz="0" w:space="0" w:color="auto" w:frame="1"/>
          <w:lang w:val="lt-LT" w:eastAsia="lt-LT"/>
          <w14:ligatures w14:val="none"/>
        </w:rPr>
      </w:pPr>
    </w:p>
    <w:p w14:paraId="1C5E1DAA" w14:textId="77777777" w:rsidR="00D673A6" w:rsidRPr="00D673A6" w:rsidRDefault="00D673A6" w:rsidP="00D673A6">
      <w:pPr>
        <w:spacing w:after="200" w:line="276" w:lineRule="auto"/>
        <w:jc w:val="both"/>
        <w:rPr>
          <w:rFonts w:ascii="Archivo Light" w:eastAsia="Times New Roman" w:hAnsi="Archivo Light" w:cs="Archivo Light"/>
          <w:b/>
          <w:color w:val="000000"/>
          <w:kern w:val="0"/>
          <w:sz w:val="22"/>
          <w:szCs w:val="22"/>
          <w:lang w:val="lt-LT"/>
          <w14:ligatures w14:val="none"/>
        </w:rPr>
      </w:pPr>
      <w:r w:rsidRPr="00D673A6">
        <w:rPr>
          <w:rFonts w:ascii="Archivo Light" w:eastAsia="Times New Roman" w:hAnsi="Archivo Light" w:cs="Archivo Light"/>
          <w:b/>
          <w:color w:val="000000"/>
          <w:kern w:val="0"/>
          <w:sz w:val="22"/>
          <w:szCs w:val="22"/>
          <w:lang w:val="lt-LT"/>
          <w14:ligatures w14:val="none"/>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pasamdyti ūkio subjektai, kurių pajėgumu remiasi, subtiekėjai, </w:t>
      </w:r>
      <w:r w:rsidRPr="00D673A6">
        <w:rPr>
          <w:rFonts w:ascii="Archivo Light" w:eastAsia="Calibri" w:hAnsi="Archivo Light" w:cs="Archivo Light"/>
          <w:b/>
          <w:kern w:val="0"/>
          <w:sz w:val="22"/>
          <w:szCs w:val="22"/>
          <w:lang w:val="lt-LT"/>
          <w14:ligatures w14:val="none"/>
        </w:rPr>
        <w:t>kuriuos planuoja pasitelkti sutarčiai vykdyti,</w:t>
      </w:r>
      <w:r w:rsidRPr="00D673A6">
        <w:rPr>
          <w:rFonts w:ascii="Archivo Light" w:eastAsia="Times New Roman" w:hAnsi="Archivo Light" w:cs="Archivo Light"/>
          <w:b/>
          <w:color w:val="000000"/>
          <w:kern w:val="0"/>
          <w:sz w:val="22"/>
          <w:szCs w:val="22"/>
          <w:lang w:val="lt-LT"/>
          <w14:ligatures w14:val="none"/>
        </w:rPr>
        <w:t xml:space="preserve"> turėtų teisę tiekti prekes. </w:t>
      </w:r>
    </w:p>
    <w:p w14:paraId="61A4B6D5" w14:textId="77777777" w:rsidR="00D673A6" w:rsidRPr="00D673A6" w:rsidRDefault="00D673A6" w:rsidP="00D673A6">
      <w:pPr>
        <w:spacing w:after="0" w:line="240" w:lineRule="auto"/>
        <w:contextualSpacing/>
        <w:jc w:val="both"/>
        <w:rPr>
          <w:rFonts w:ascii="Archivo Light" w:eastAsia="Times New Roman" w:hAnsi="Archivo Light" w:cs="Archivo Light"/>
          <w:kern w:val="0"/>
          <w:sz w:val="22"/>
          <w:szCs w:val="22"/>
          <w:lang w:val="lt-LT"/>
          <w14:ligatures w14:val="none"/>
        </w:rPr>
      </w:pPr>
    </w:p>
    <w:p w14:paraId="0706EC70" w14:textId="77777777" w:rsidR="00D673A6" w:rsidRPr="00D673A6" w:rsidRDefault="00D673A6" w:rsidP="00D673A6">
      <w:pPr>
        <w:spacing w:after="0" w:line="240" w:lineRule="auto"/>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Jeigu pasiūlymą pateikia Tiekėjų grupė pagal jungtinės veiklos sutartį: sutinkame, kad pasirašant  sutartį, papildomai į ją bus įrašytos šio pirkimo dokumentų 4.3 p. nurodytos nuostatos.</w:t>
      </w:r>
    </w:p>
    <w:p w14:paraId="2FA93D1C" w14:textId="77777777" w:rsidR="00D673A6" w:rsidRPr="00D673A6" w:rsidRDefault="00D673A6" w:rsidP="00D673A6">
      <w:pPr>
        <w:spacing w:after="0" w:line="240" w:lineRule="auto"/>
        <w:jc w:val="both"/>
        <w:rPr>
          <w:rFonts w:ascii="Archivo Light" w:eastAsia="Calibri" w:hAnsi="Archivo Light" w:cs="Archivo Light"/>
          <w:kern w:val="0"/>
          <w:sz w:val="22"/>
          <w:szCs w:val="22"/>
          <w:lang w:val="lt-LT"/>
          <w14:ligatures w14:val="none"/>
        </w:rPr>
      </w:pPr>
    </w:p>
    <w:p w14:paraId="0A9A2C66" w14:textId="77777777" w:rsidR="00D673A6" w:rsidRPr="00D673A6" w:rsidRDefault="00D673A6" w:rsidP="00D673A6">
      <w:pPr>
        <w:spacing w:after="0" w:line="240" w:lineRule="auto"/>
        <w:jc w:val="both"/>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Dalyvis pasiūlyme privalo išviešinti ūkio subjektus, kurių pajėgumais remiasi bei nurodyti, kokiai sutarties daliai ir kokius subteikėjus, kurių pajėgumais nesiremia, ketina pasitelkti sutarties vykdymui.</w:t>
      </w:r>
    </w:p>
    <w:p w14:paraId="57A5F4A2" w14:textId="77777777" w:rsidR="00D673A6" w:rsidRPr="00D673A6" w:rsidRDefault="00D673A6" w:rsidP="00D673A6">
      <w:pPr>
        <w:spacing w:after="0" w:line="240" w:lineRule="auto"/>
        <w:jc w:val="both"/>
        <w:rPr>
          <w:rFonts w:ascii="Archivo Light" w:eastAsia="Calibri" w:hAnsi="Archivo Light" w:cs="Archivo Light"/>
          <w:kern w:val="0"/>
          <w:sz w:val="22"/>
          <w:szCs w:val="22"/>
          <w:lang w:val="lt-LT"/>
          <w14:ligatures w14:val="none"/>
        </w:rPr>
      </w:pPr>
    </w:p>
    <w:p w14:paraId="14A6D1CE" w14:textId="77777777" w:rsidR="00D673A6" w:rsidRPr="00D673A6" w:rsidRDefault="00D673A6" w:rsidP="00D673A6">
      <w:pPr>
        <w:spacing w:after="0" w:line="240" w:lineRule="auto"/>
        <w:jc w:val="both"/>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66"/>
        <w:gridCol w:w="3178"/>
        <w:gridCol w:w="3417"/>
      </w:tblGrid>
      <w:tr w:rsidR="00D673A6" w:rsidRPr="00D673A6" w14:paraId="1367C580" w14:textId="77777777" w:rsidTr="00602F52">
        <w:trPr>
          <w:trHeight w:val="1837"/>
        </w:trPr>
        <w:tc>
          <w:tcPr>
            <w:tcW w:w="675" w:type="dxa"/>
            <w:vAlign w:val="center"/>
          </w:tcPr>
          <w:p w14:paraId="5ECB9557"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Eil. Nr.</w:t>
            </w:r>
          </w:p>
        </w:tc>
        <w:tc>
          <w:tcPr>
            <w:tcW w:w="2410" w:type="dxa"/>
            <w:vAlign w:val="center"/>
          </w:tcPr>
          <w:p w14:paraId="432D0BB6"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Ūkio subjekto, pavadinimas, kodas ir adresas</w:t>
            </w:r>
          </w:p>
        </w:tc>
        <w:tc>
          <w:tcPr>
            <w:tcW w:w="3260" w:type="dxa"/>
            <w:vAlign w:val="center"/>
          </w:tcPr>
          <w:p w14:paraId="32272E8B"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Kvalifikacijos reikalavimas, kuriam atitikti bus pasitelkiami kito ūkio subjekto pajėgumai</w:t>
            </w:r>
          </w:p>
        </w:tc>
        <w:tc>
          <w:tcPr>
            <w:tcW w:w="3509" w:type="dxa"/>
            <w:vAlign w:val="center"/>
          </w:tcPr>
          <w:p w14:paraId="243153C7"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 xml:space="preserve">Ūkio subjektui vykdyti perduodama sutarties dalis (konkretūs darbai, paslaugos)  (jei perduodama) </w:t>
            </w:r>
          </w:p>
        </w:tc>
      </w:tr>
      <w:tr w:rsidR="00D673A6" w:rsidRPr="00D673A6" w14:paraId="3DEFD282" w14:textId="77777777" w:rsidTr="00602F52">
        <w:tc>
          <w:tcPr>
            <w:tcW w:w="675" w:type="dxa"/>
          </w:tcPr>
          <w:p w14:paraId="0F106890"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1.</w:t>
            </w:r>
          </w:p>
        </w:tc>
        <w:tc>
          <w:tcPr>
            <w:tcW w:w="2410" w:type="dxa"/>
          </w:tcPr>
          <w:p w14:paraId="0388247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3260" w:type="dxa"/>
          </w:tcPr>
          <w:p w14:paraId="18EBE65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3509" w:type="dxa"/>
          </w:tcPr>
          <w:p w14:paraId="2CF13E4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B50E2AA" w14:textId="77777777" w:rsidTr="00602F52">
        <w:tc>
          <w:tcPr>
            <w:tcW w:w="675" w:type="dxa"/>
          </w:tcPr>
          <w:p w14:paraId="346BAA7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2.</w:t>
            </w:r>
          </w:p>
        </w:tc>
        <w:tc>
          <w:tcPr>
            <w:tcW w:w="2410" w:type="dxa"/>
          </w:tcPr>
          <w:p w14:paraId="21770D3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3260" w:type="dxa"/>
          </w:tcPr>
          <w:p w14:paraId="6F41DD9A"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3509" w:type="dxa"/>
          </w:tcPr>
          <w:p w14:paraId="4CDF3DC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59146D85" w14:textId="77777777" w:rsidR="00D673A6" w:rsidRPr="00D673A6" w:rsidRDefault="00D673A6" w:rsidP="00D673A6">
      <w:pPr>
        <w:spacing w:after="0" w:line="240" w:lineRule="auto"/>
        <w:jc w:val="both"/>
        <w:rPr>
          <w:rFonts w:ascii="Archivo Light" w:eastAsia="Calibri" w:hAnsi="Archivo Light" w:cs="Archivo Light"/>
          <w:kern w:val="0"/>
          <w:sz w:val="22"/>
          <w:szCs w:val="22"/>
          <w:lang w:val="lt-LT"/>
          <w14:ligatures w14:val="none"/>
        </w:rPr>
      </w:pPr>
    </w:p>
    <w:p w14:paraId="7FBA7861" w14:textId="77777777" w:rsidR="00D673A6" w:rsidRPr="00D673A6" w:rsidRDefault="00D673A6" w:rsidP="00D673A6">
      <w:pPr>
        <w:spacing w:after="0" w:line="240" w:lineRule="auto"/>
        <w:jc w:val="both"/>
        <w:rPr>
          <w:rFonts w:ascii="Archivo Light" w:eastAsia="Calibri" w:hAnsi="Archivo Light" w:cs="Archivo Light"/>
          <w:kern w:val="0"/>
          <w:sz w:val="22"/>
          <w:szCs w:val="22"/>
          <w:lang w:val="lt-LT"/>
          <w14:ligatures w14:val="none"/>
        </w:rPr>
      </w:pPr>
    </w:p>
    <w:p w14:paraId="2FA9251D" w14:textId="77777777" w:rsidR="00D673A6" w:rsidRPr="00D673A6" w:rsidRDefault="00D673A6" w:rsidP="00D673A6">
      <w:pPr>
        <w:spacing w:after="0" w:line="240" w:lineRule="auto"/>
        <w:jc w:val="both"/>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Informacija apie sutarties vykdymui ketinamus pasitelkti subtiekėjus,</w:t>
      </w:r>
      <w:r w:rsidRPr="00D673A6">
        <w:rPr>
          <w:rFonts w:ascii="Archivo Light" w:eastAsia="Calibri" w:hAnsi="Archivo Light" w:cs="Archivo Light"/>
          <w:color w:val="FF0000"/>
          <w:kern w:val="0"/>
          <w:sz w:val="22"/>
          <w:szCs w:val="22"/>
          <w:lang w:val="lt-LT"/>
          <w14:ligatures w14:val="none"/>
        </w:rPr>
        <w:t xml:space="preserve"> </w:t>
      </w:r>
      <w:r w:rsidRPr="00D673A6">
        <w:rPr>
          <w:rFonts w:ascii="Archivo Light" w:eastAsia="Calibri" w:hAnsi="Archivo Light" w:cs="Archivo Light"/>
          <w:kern w:val="0"/>
          <w:sz w:val="22"/>
          <w:szCs w:val="22"/>
          <w:lang w:val="lt-LT"/>
          <w14:ligatures w14:val="none"/>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8"/>
        <w:gridCol w:w="5092"/>
      </w:tblGrid>
      <w:tr w:rsidR="00D673A6" w:rsidRPr="00D673A6" w14:paraId="59464C08" w14:textId="77777777" w:rsidTr="00602F52">
        <w:trPr>
          <w:trHeight w:val="1837"/>
        </w:trPr>
        <w:tc>
          <w:tcPr>
            <w:tcW w:w="675" w:type="dxa"/>
            <w:vAlign w:val="center"/>
          </w:tcPr>
          <w:p w14:paraId="07019764"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Eil. Nr.</w:t>
            </w:r>
          </w:p>
        </w:tc>
        <w:tc>
          <w:tcPr>
            <w:tcW w:w="3969" w:type="dxa"/>
            <w:vAlign w:val="center"/>
          </w:tcPr>
          <w:p w14:paraId="6319803D"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Subrangovo / subtiekėjo / subteikėjo pavadinimas, kodas ir adresas</w:t>
            </w:r>
          </w:p>
        </w:tc>
        <w:tc>
          <w:tcPr>
            <w:tcW w:w="5245" w:type="dxa"/>
            <w:vAlign w:val="center"/>
          </w:tcPr>
          <w:p w14:paraId="645984BE"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 xml:space="preserve">Subrangovui / subtiekėjui / subteikėjui vykdyti perduodama sutarties dalis (konkretūs darbai, paslaugos) </w:t>
            </w:r>
          </w:p>
        </w:tc>
      </w:tr>
      <w:tr w:rsidR="00D673A6" w:rsidRPr="00D673A6" w14:paraId="14B6E054" w14:textId="77777777" w:rsidTr="00602F52">
        <w:tc>
          <w:tcPr>
            <w:tcW w:w="675" w:type="dxa"/>
          </w:tcPr>
          <w:p w14:paraId="78DFB50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1.</w:t>
            </w:r>
          </w:p>
        </w:tc>
        <w:tc>
          <w:tcPr>
            <w:tcW w:w="3969" w:type="dxa"/>
          </w:tcPr>
          <w:p w14:paraId="3930E3DA"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5245" w:type="dxa"/>
          </w:tcPr>
          <w:p w14:paraId="23A1E40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6B34346" w14:textId="77777777" w:rsidTr="00602F52">
        <w:tc>
          <w:tcPr>
            <w:tcW w:w="675" w:type="dxa"/>
          </w:tcPr>
          <w:p w14:paraId="46C8B7E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2.</w:t>
            </w:r>
          </w:p>
        </w:tc>
        <w:tc>
          <w:tcPr>
            <w:tcW w:w="3969" w:type="dxa"/>
          </w:tcPr>
          <w:p w14:paraId="1D44EEE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5245" w:type="dxa"/>
          </w:tcPr>
          <w:p w14:paraId="788D7AF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0628C3DA"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p w14:paraId="64EE397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D673A6" w:rsidRPr="00D673A6" w14:paraId="5DBAA24D" w14:textId="77777777" w:rsidTr="00602F52">
        <w:tc>
          <w:tcPr>
            <w:tcW w:w="675" w:type="dxa"/>
          </w:tcPr>
          <w:p w14:paraId="22207290"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Eil. Nr.</w:t>
            </w:r>
          </w:p>
        </w:tc>
        <w:tc>
          <w:tcPr>
            <w:tcW w:w="9179" w:type="dxa"/>
          </w:tcPr>
          <w:p w14:paraId="51D7C558"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Dokumentų (ar jų dalių) pavadinimai</w:t>
            </w:r>
          </w:p>
        </w:tc>
      </w:tr>
      <w:tr w:rsidR="00D673A6" w:rsidRPr="00D673A6" w14:paraId="0A304DEC" w14:textId="77777777" w:rsidTr="00602F52">
        <w:tc>
          <w:tcPr>
            <w:tcW w:w="675" w:type="dxa"/>
          </w:tcPr>
          <w:p w14:paraId="5BF13BF0"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1.</w:t>
            </w:r>
          </w:p>
        </w:tc>
        <w:tc>
          <w:tcPr>
            <w:tcW w:w="9179" w:type="dxa"/>
          </w:tcPr>
          <w:p w14:paraId="5095497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67A660E" w14:textId="77777777" w:rsidTr="00602F52">
        <w:tc>
          <w:tcPr>
            <w:tcW w:w="675" w:type="dxa"/>
          </w:tcPr>
          <w:p w14:paraId="7A2A1B9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lastRenderedPageBreak/>
              <w:t>2.</w:t>
            </w:r>
          </w:p>
        </w:tc>
        <w:tc>
          <w:tcPr>
            <w:tcW w:w="9179" w:type="dxa"/>
          </w:tcPr>
          <w:p w14:paraId="3C716D4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00AA0D7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Pastaba. Jei dalyvis šios lentelės neužpildo ir (ar) failo (bylos) pavadinime nenurodo „konfidencialu“, AB KVJUD laiko, kad jo pateiktame pasiūlyme nėra konfidencialios informacijos.</w:t>
      </w:r>
    </w:p>
    <w:p w14:paraId="16D2602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p w14:paraId="1FC053B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D673A6" w:rsidRPr="00D673A6" w14:paraId="7B710001" w14:textId="77777777" w:rsidTr="00602F52">
        <w:tc>
          <w:tcPr>
            <w:tcW w:w="675" w:type="dxa"/>
          </w:tcPr>
          <w:p w14:paraId="3057C598"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Eil. Nr.</w:t>
            </w:r>
          </w:p>
        </w:tc>
        <w:tc>
          <w:tcPr>
            <w:tcW w:w="9179" w:type="dxa"/>
          </w:tcPr>
          <w:p w14:paraId="324425F5" w14:textId="77777777" w:rsidR="00D673A6" w:rsidRPr="00D673A6" w:rsidRDefault="00D673A6" w:rsidP="00D673A6">
            <w:pPr>
              <w:spacing w:after="0" w:line="240" w:lineRule="auto"/>
              <w:jc w:val="center"/>
              <w:rPr>
                <w:rFonts w:ascii="Archivo Light" w:eastAsia="Calibri" w:hAnsi="Archivo Light" w:cs="Archivo Light"/>
                <w:b/>
                <w:kern w:val="0"/>
                <w:sz w:val="22"/>
                <w:szCs w:val="22"/>
                <w:lang w:val="lt-LT"/>
                <w14:ligatures w14:val="none"/>
              </w:rPr>
            </w:pPr>
            <w:r w:rsidRPr="00D673A6">
              <w:rPr>
                <w:rFonts w:ascii="Archivo Light" w:eastAsia="Calibri" w:hAnsi="Archivo Light" w:cs="Archivo Light"/>
                <w:b/>
                <w:kern w:val="0"/>
                <w:sz w:val="22"/>
                <w:szCs w:val="22"/>
                <w:lang w:val="lt-LT"/>
                <w14:ligatures w14:val="none"/>
              </w:rPr>
              <w:t>Dokumentų pavadinimai</w:t>
            </w:r>
          </w:p>
        </w:tc>
      </w:tr>
      <w:tr w:rsidR="00D673A6" w:rsidRPr="00D673A6" w14:paraId="1D0EC7CA" w14:textId="77777777" w:rsidTr="00602F52">
        <w:tc>
          <w:tcPr>
            <w:tcW w:w="675" w:type="dxa"/>
          </w:tcPr>
          <w:p w14:paraId="391A204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1.</w:t>
            </w:r>
          </w:p>
        </w:tc>
        <w:tc>
          <w:tcPr>
            <w:tcW w:w="9179" w:type="dxa"/>
          </w:tcPr>
          <w:p w14:paraId="3A56552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C67BE3D" w14:textId="77777777" w:rsidTr="00602F52">
        <w:tc>
          <w:tcPr>
            <w:tcW w:w="675" w:type="dxa"/>
          </w:tcPr>
          <w:p w14:paraId="5B13507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2.</w:t>
            </w:r>
          </w:p>
        </w:tc>
        <w:tc>
          <w:tcPr>
            <w:tcW w:w="9179" w:type="dxa"/>
          </w:tcPr>
          <w:p w14:paraId="0F020AD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12FA10F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p w14:paraId="1E698F4D" w14:textId="77777777" w:rsidR="00D673A6" w:rsidRPr="00D673A6" w:rsidRDefault="00D673A6" w:rsidP="00D673A6">
      <w:pPr>
        <w:spacing w:after="0" w:line="240" w:lineRule="auto"/>
        <w:jc w:val="center"/>
        <w:rPr>
          <w:rFonts w:ascii="Archivo Light" w:eastAsia="Calibri" w:hAnsi="Archivo Light" w:cs="Archivo Light"/>
          <w:b/>
          <w:bCs/>
          <w:kern w:val="0"/>
          <w:sz w:val="22"/>
          <w:szCs w:val="22"/>
          <w:lang w:val="lt-LT"/>
          <w14:ligatures w14:val="none"/>
        </w:rPr>
      </w:pPr>
      <w:r w:rsidRPr="00D673A6">
        <w:rPr>
          <w:rFonts w:ascii="Archivo Light" w:eastAsia="Calibri" w:hAnsi="Archivo Light" w:cs="Archivo Light"/>
          <w:b/>
          <w:bCs/>
          <w:kern w:val="0"/>
          <w:sz w:val="22"/>
          <w:szCs w:val="22"/>
          <w:lang w:val="lt-LT"/>
          <w14:ligatures w14:val="none"/>
        </w:rPr>
        <w:t>Prekių atitikties lentelė</w:t>
      </w:r>
    </w:p>
    <w:p w14:paraId="52AB3FF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p w14:paraId="0EC182A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8"/>
        <w:gridCol w:w="2737"/>
        <w:gridCol w:w="2470"/>
      </w:tblGrid>
      <w:tr w:rsidR="00D673A6" w:rsidRPr="00D673A6" w14:paraId="35649B3D" w14:textId="77777777" w:rsidTr="00602F52">
        <w:tc>
          <w:tcPr>
            <w:tcW w:w="1809" w:type="dxa"/>
            <w:shd w:val="clear" w:color="auto" w:fill="DAE9F7"/>
          </w:tcPr>
          <w:p w14:paraId="30BF1D89" w14:textId="77777777" w:rsidR="00D673A6" w:rsidRPr="00D673A6" w:rsidRDefault="00D673A6" w:rsidP="00D673A6">
            <w:pPr>
              <w:spacing w:after="0" w:line="240" w:lineRule="auto"/>
              <w:jc w:val="center"/>
              <w:rPr>
                <w:rFonts w:ascii="Archivo Light" w:eastAsia="Calibri" w:hAnsi="Archivo Light" w:cs="Archivo Light"/>
                <w:b/>
                <w:bCs/>
                <w:kern w:val="0"/>
                <w:sz w:val="22"/>
                <w:szCs w:val="22"/>
                <w:lang w:val="lt-LT"/>
                <w14:ligatures w14:val="none"/>
              </w:rPr>
            </w:pPr>
            <w:r w:rsidRPr="00D673A6">
              <w:rPr>
                <w:rFonts w:ascii="Archivo Light" w:eastAsia="Calibri" w:hAnsi="Archivo Light" w:cs="Archivo Light"/>
                <w:b/>
                <w:bCs/>
                <w:kern w:val="0"/>
                <w:sz w:val="22"/>
                <w:szCs w:val="22"/>
                <w:lang w:val="lt-LT"/>
                <w14:ligatures w14:val="none"/>
              </w:rPr>
              <w:t>Pirkimo objekto dalis</w:t>
            </w:r>
          </w:p>
        </w:tc>
        <w:tc>
          <w:tcPr>
            <w:tcW w:w="2838" w:type="dxa"/>
            <w:shd w:val="clear" w:color="auto" w:fill="DAE9F7"/>
          </w:tcPr>
          <w:p w14:paraId="2EDCDFD2" w14:textId="77777777" w:rsidR="00D673A6" w:rsidRPr="00D673A6" w:rsidRDefault="00D673A6" w:rsidP="00D673A6">
            <w:pPr>
              <w:spacing w:after="0" w:line="240" w:lineRule="auto"/>
              <w:jc w:val="center"/>
              <w:rPr>
                <w:rFonts w:ascii="Archivo Light" w:eastAsia="Calibri" w:hAnsi="Archivo Light" w:cs="Archivo Light"/>
                <w:b/>
                <w:bCs/>
                <w:kern w:val="0"/>
                <w:sz w:val="22"/>
                <w:szCs w:val="22"/>
                <w:lang w:val="lt-LT"/>
                <w14:ligatures w14:val="none"/>
              </w:rPr>
            </w:pPr>
            <w:r w:rsidRPr="00D673A6">
              <w:rPr>
                <w:rFonts w:ascii="Archivo Light" w:eastAsia="Calibri" w:hAnsi="Archivo Light" w:cs="Archivo Light"/>
                <w:b/>
                <w:bCs/>
                <w:kern w:val="0"/>
                <w:sz w:val="22"/>
                <w:szCs w:val="22"/>
                <w:lang w:val="lt-LT"/>
                <w14:ligatures w14:val="none"/>
              </w:rPr>
              <w:t>Reikalaujamo techninio parametro reikšmė</w:t>
            </w:r>
          </w:p>
        </w:tc>
        <w:tc>
          <w:tcPr>
            <w:tcW w:w="2737" w:type="dxa"/>
            <w:shd w:val="clear" w:color="auto" w:fill="DAE9F7"/>
          </w:tcPr>
          <w:p w14:paraId="6A8346F7" w14:textId="77777777" w:rsidR="00D673A6" w:rsidRPr="00D673A6" w:rsidRDefault="00D673A6" w:rsidP="00D673A6">
            <w:pPr>
              <w:spacing w:after="0" w:line="240" w:lineRule="auto"/>
              <w:jc w:val="center"/>
              <w:rPr>
                <w:rFonts w:ascii="Archivo Light" w:eastAsia="Calibri" w:hAnsi="Archivo Light" w:cs="Archivo Light"/>
                <w:b/>
                <w:bCs/>
                <w:kern w:val="0"/>
                <w:sz w:val="22"/>
                <w:szCs w:val="22"/>
                <w:lang w:val="lt-LT"/>
                <w14:ligatures w14:val="none"/>
              </w:rPr>
            </w:pPr>
            <w:r w:rsidRPr="00D673A6">
              <w:rPr>
                <w:rFonts w:ascii="Archivo Light" w:eastAsia="Calibri" w:hAnsi="Archivo Light" w:cs="Archivo Light"/>
                <w:b/>
                <w:bCs/>
                <w:kern w:val="0"/>
                <w:sz w:val="22"/>
                <w:szCs w:val="22"/>
                <w:lang w:val="lt-LT"/>
                <w14:ligatures w14:val="none"/>
              </w:rPr>
              <w:t>Siūlomi techniniai parametrai</w:t>
            </w:r>
            <w:r w:rsidRPr="00D673A6">
              <w:rPr>
                <w:rFonts w:ascii="Archivo Light" w:eastAsia="Calibri" w:hAnsi="Archivo Light" w:cs="Archivo Light"/>
                <w:b/>
                <w:bCs/>
                <w:kern w:val="0"/>
                <w:sz w:val="22"/>
                <w:szCs w:val="22"/>
                <w:vertAlign w:val="superscript"/>
                <w:lang w:val="lt-LT"/>
                <w14:ligatures w14:val="none"/>
              </w:rPr>
              <w:footnoteReference w:id="2"/>
            </w:r>
          </w:p>
          <w:p w14:paraId="49465D1A" w14:textId="77777777" w:rsidR="00D673A6" w:rsidRPr="00D673A6" w:rsidRDefault="00D673A6" w:rsidP="00D673A6">
            <w:pPr>
              <w:spacing w:after="0" w:line="240" w:lineRule="auto"/>
              <w:jc w:val="center"/>
              <w:rPr>
                <w:rFonts w:ascii="Archivo Light" w:eastAsia="Calibri" w:hAnsi="Archivo Light" w:cs="Archivo Light"/>
                <w:b/>
                <w:bCs/>
                <w:kern w:val="0"/>
                <w:sz w:val="22"/>
                <w:szCs w:val="22"/>
                <w:lang w:val="lt-LT"/>
                <w14:ligatures w14:val="none"/>
              </w:rPr>
            </w:pPr>
          </w:p>
          <w:p w14:paraId="2B6E9373" w14:textId="77777777" w:rsidR="00D673A6" w:rsidRPr="00D673A6" w:rsidRDefault="00D673A6" w:rsidP="00D673A6">
            <w:pPr>
              <w:spacing w:after="0" w:line="240" w:lineRule="auto"/>
              <w:jc w:val="center"/>
              <w:rPr>
                <w:rFonts w:ascii="Archivo Light" w:eastAsia="Calibri" w:hAnsi="Archivo Light" w:cs="Archivo Light"/>
                <w:i/>
                <w:iCs/>
                <w:kern w:val="0"/>
                <w:sz w:val="22"/>
                <w:szCs w:val="22"/>
                <w:lang w:val="lt-LT"/>
                <w14:ligatures w14:val="none"/>
              </w:rPr>
            </w:pPr>
            <w:r w:rsidRPr="00D673A6">
              <w:rPr>
                <w:rFonts w:ascii="Archivo Light" w:eastAsia="Calibri" w:hAnsi="Archivo Light" w:cs="Archivo Light"/>
                <w:i/>
                <w:iCs/>
                <w:kern w:val="0"/>
                <w:sz w:val="22"/>
                <w:szCs w:val="22"/>
                <w:lang w:val="lt-LT"/>
                <w14:ligatures w14:val="none"/>
              </w:rPr>
              <w:t>(pildo Tiekėjas)</w:t>
            </w:r>
          </w:p>
        </w:tc>
        <w:tc>
          <w:tcPr>
            <w:tcW w:w="2470" w:type="dxa"/>
            <w:shd w:val="clear" w:color="auto" w:fill="DAE9F7"/>
          </w:tcPr>
          <w:p w14:paraId="4C1B76EC" w14:textId="77777777" w:rsidR="00D673A6" w:rsidRPr="00D673A6" w:rsidRDefault="00D673A6" w:rsidP="007F5E57">
            <w:pPr>
              <w:tabs>
                <w:tab w:val="left" w:pos="0"/>
              </w:tabs>
              <w:spacing w:after="0"/>
              <w:jc w:val="center"/>
              <w:rPr>
                <w:rFonts w:ascii="Archivo Light" w:eastAsia="Calibri" w:hAnsi="Archivo Light" w:cs="Archivo Light"/>
                <w:b/>
                <w:bCs/>
                <w:kern w:val="0"/>
                <w:sz w:val="22"/>
                <w:szCs w:val="22"/>
                <w:lang w:val="lt-LT"/>
                <w14:ligatures w14:val="none"/>
              </w:rPr>
            </w:pPr>
            <w:r w:rsidRPr="00D673A6">
              <w:rPr>
                <w:rFonts w:ascii="Archivo Light" w:eastAsia="Calibri" w:hAnsi="Archivo Light" w:cs="Archivo Light"/>
                <w:b/>
                <w:bCs/>
                <w:kern w:val="0"/>
                <w:sz w:val="22"/>
                <w:szCs w:val="22"/>
                <w:lang w:val="lt-LT"/>
                <w14:ligatures w14:val="none"/>
              </w:rPr>
              <w:t xml:space="preserve">Siūlomos prekės techninių parametrų atitikimas pagal konkrečias reikalaujamų parametrų reikšmes, </w:t>
            </w:r>
            <w:r w:rsidRPr="00521E3B">
              <w:rPr>
                <w:rFonts w:ascii="Archivo Light" w:eastAsia="Calibri" w:hAnsi="Archivo Light" w:cs="Archivo Light"/>
                <w:b/>
                <w:bCs/>
                <w:kern w:val="0"/>
                <w:sz w:val="22"/>
                <w:szCs w:val="22"/>
                <w:u w:val="single"/>
                <w:lang w:val="lt-LT"/>
                <w14:ligatures w14:val="none"/>
              </w:rPr>
              <w:t>nurodant atitiktį pateiktuose dokumentuose</w:t>
            </w:r>
            <w:r w:rsidRPr="00D673A6">
              <w:rPr>
                <w:rFonts w:ascii="Archivo Light" w:eastAsia="Calibri" w:hAnsi="Archivo Light" w:cs="Archivo Light"/>
                <w:b/>
                <w:bCs/>
                <w:kern w:val="0"/>
                <w:sz w:val="22"/>
                <w:szCs w:val="22"/>
                <w:lang w:val="lt-LT"/>
                <w14:ligatures w14:val="none"/>
              </w:rPr>
              <w:t>:</w:t>
            </w:r>
            <w:r w:rsidRPr="00D673A6">
              <w:rPr>
                <w:rFonts w:ascii="Archivo Light" w:eastAsia="Calibri" w:hAnsi="Archivo Light" w:cs="Archivo Light"/>
                <w:kern w:val="0"/>
                <w:sz w:val="22"/>
                <w:szCs w:val="22"/>
                <w:lang w:val="lt-LT"/>
                <w14:ligatures w14:val="none"/>
              </w:rPr>
              <w:t xml:space="preserve"> gamintojo techninė dokumentacija, naudojimo instrukcija, techninių parametrų aprašymas arba kiti lygiaverčiai dokumentai (katalogo/bukleto/brošiūros) aprašymo puslapio Nr.; </w:t>
            </w:r>
            <w:r w:rsidRPr="00521E3B">
              <w:rPr>
                <w:rFonts w:ascii="Archivo Light" w:eastAsia="Calibri" w:hAnsi="Archivo Light" w:cs="Archivo Light"/>
                <w:b/>
                <w:bCs/>
                <w:kern w:val="0"/>
                <w:sz w:val="22"/>
                <w:szCs w:val="22"/>
                <w:u w:val="single"/>
                <w:lang w:val="lt-LT"/>
                <w14:ligatures w14:val="none"/>
              </w:rPr>
              <w:t>puslapyje pažymėti grafiškai nurodyti, kurį techninės specifikacijos reikalaujamo techninio parametro punktą jos atitinka.</w:t>
            </w:r>
          </w:p>
          <w:p w14:paraId="54AE14E6" w14:textId="77777777" w:rsidR="00D673A6" w:rsidRPr="00D673A6" w:rsidRDefault="00D673A6" w:rsidP="00D673A6">
            <w:pPr>
              <w:tabs>
                <w:tab w:val="left" w:pos="528"/>
              </w:tabs>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ab/>
            </w:r>
            <w:r w:rsidRPr="00D673A6">
              <w:rPr>
                <w:rFonts w:ascii="Archivo Light" w:eastAsia="Calibri" w:hAnsi="Archivo Light" w:cs="Archivo Light"/>
                <w:i/>
                <w:iCs/>
                <w:kern w:val="0"/>
                <w:sz w:val="22"/>
                <w:szCs w:val="22"/>
                <w:lang w:val="lt-LT"/>
                <w14:ligatures w14:val="none"/>
              </w:rPr>
              <w:t>(pildo Tiekėjas)</w:t>
            </w:r>
          </w:p>
        </w:tc>
      </w:tr>
      <w:tr w:rsidR="00D673A6" w:rsidRPr="00D673A6" w14:paraId="555A7E76" w14:textId="77777777" w:rsidTr="00602F52">
        <w:tc>
          <w:tcPr>
            <w:tcW w:w="1809" w:type="dxa"/>
          </w:tcPr>
          <w:p w14:paraId="6FA44B46" w14:textId="77777777" w:rsidR="00D673A6" w:rsidRPr="00D673A6" w:rsidRDefault="00D673A6" w:rsidP="00D673A6">
            <w:pPr>
              <w:spacing w:after="0" w:line="240" w:lineRule="auto"/>
              <w:ind w:left="720" w:hanging="153"/>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1.</w:t>
            </w:r>
          </w:p>
        </w:tc>
        <w:tc>
          <w:tcPr>
            <w:tcW w:w="8045" w:type="dxa"/>
            <w:gridSpan w:val="3"/>
          </w:tcPr>
          <w:p w14:paraId="0CE8ADA6" w14:textId="77777777" w:rsidR="00D673A6" w:rsidRPr="00D673A6" w:rsidRDefault="00D673A6" w:rsidP="00D673A6">
            <w:pPr>
              <w:spacing w:after="0" w:line="240" w:lineRule="auto"/>
              <w:jc w:val="both"/>
              <w:rPr>
                <w:rFonts w:ascii="Archivo Light" w:eastAsia="Calibri" w:hAnsi="Archivo Light" w:cs="Archivo Light"/>
                <w:i/>
                <w:iCs/>
                <w:kern w:val="0"/>
                <w:sz w:val="22"/>
                <w:szCs w:val="22"/>
                <w:lang w:val="lt-LT"/>
                <w14:ligatures w14:val="none"/>
              </w:rPr>
            </w:pPr>
            <w:r w:rsidRPr="00D673A6">
              <w:rPr>
                <w:rFonts w:ascii="Archivo Light" w:eastAsia="Calibri" w:hAnsi="Archivo Light" w:cs="Archivo Light"/>
                <w:i/>
                <w:iCs/>
                <w:kern w:val="0"/>
                <w:sz w:val="22"/>
                <w:szCs w:val="22"/>
                <w:lang w:val="lt-LT"/>
                <w14:ligatures w14:val="none"/>
              </w:rPr>
              <w:t xml:space="preserve">Horizontalaus veikimo akustinis </w:t>
            </w:r>
            <w:proofErr w:type="spellStart"/>
            <w:r w:rsidRPr="00D673A6">
              <w:rPr>
                <w:rFonts w:ascii="Archivo Light" w:eastAsia="Calibri" w:hAnsi="Archivo Light" w:cs="Archivo Light"/>
                <w:i/>
                <w:iCs/>
                <w:kern w:val="0"/>
                <w:sz w:val="22"/>
                <w:szCs w:val="22"/>
                <w:lang w:val="lt-LT"/>
                <w14:ligatures w14:val="none"/>
              </w:rPr>
              <w:t>Doplerio</w:t>
            </w:r>
            <w:proofErr w:type="spellEnd"/>
            <w:r w:rsidRPr="00D673A6">
              <w:rPr>
                <w:rFonts w:ascii="Archivo Light" w:eastAsia="Calibri" w:hAnsi="Archivo Light" w:cs="Archivo Light"/>
                <w:i/>
                <w:iCs/>
                <w:kern w:val="0"/>
                <w:sz w:val="22"/>
                <w:szCs w:val="22"/>
                <w:lang w:val="lt-LT"/>
                <w14:ligatures w14:val="none"/>
              </w:rPr>
              <w:t xml:space="preserve"> srovių matavimo prietaisas su priedais (skirtas laivybos kanalo vandens srovių greičio ir krypties matavimui ties Klaipėdos uosto vartais):</w:t>
            </w:r>
          </w:p>
        </w:tc>
      </w:tr>
      <w:tr w:rsidR="00D673A6" w:rsidRPr="00D673A6" w14:paraId="55134C3A" w14:textId="77777777" w:rsidTr="00602F52">
        <w:tc>
          <w:tcPr>
            <w:tcW w:w="1809" w:type="dxa"/>
          </w:tcPr>
          <w:p w14:paraId="0BB267D0" w14:textId="4E638A0B" w:rsidR="00D673A6" w:rsidRPr="00D673A6" w:rsidRDefault="00DD04C0" w:rsidP="001E424D">
            <w:pPr>
              <w:spacing w:after="0" w:line="240" w:lineRule="auto"/>
              <w:ind w:left="601"/>
              <w:rPr>
                <w:rFonts w:ascii="Archivo Light" w:eastAsia="Calibri" w:hAnsi="Archivo Light" w:cs="Archivo Light"/>
                <w:kern w:val="0"/>
                <w:sz w:val="22"/>
                <w:szCs w:val="22"/>
                <w:lang w:val="lt-LT"/>
                <w14:ligatures w14:val="none"/>
              </w:rPr>
            </w:pPr>
            <w:r>
              <w:rPr>
                <w:rFonts w:ascii="Archivo Light" w:eastAsia="Calibri" w:hAnsi="Archivo Light" w:cs="Archivo Light"/>
                <w:kern w:val="0"/>
                <w:sz w:val="22"/>
                <w:szCs w:val="22"/>
                <w:lang w:val="lt-LT"/>
                <w14:ligatures w14:val="none"/>
              </w:rPr>
              <w:lastRenderedPageBreak/>
              <w:t>2.</w:t>
            </w:r>
          </w:p>
        </w:tc>
        <w:tc>
          <w:tcPr>
            <w:tcW w:w="2838" w:type="dxa"/>
          </w:tcPr>
          <w:p w14:paraId="56453C1A" w14:textId="77777777" w:rsidR="00D673A6" w:rsidRPr="00D673A6" w:rsidRDefault="00D673A6" w:rsidP="00D673A6">
            <w:pPr>
              <w:tabs>
                <w:tab w:val="left" w:pos="567"/>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horizontalus srovių matavimo prietaisas, 1 vnt.;</w:t>
            </w:r>
          </w:p>
        </w:tc>
        <w:tc>
          <w:tcPr>
            <w:tcW w:w="2737" w:type="dxa"/>
          </w:tcPr>
          <w:p w14:paraId="391F8B5C" w14:textId="77777777" w:rsidR="00D673A6" w:rsidRPr="00D673A6" w:rsidRDefault="00D673A6" w:rsidP="00D673A6">
            <w:pPr>
              <w:spacing w:after="0" w:line="240" w:lineRule="auto"/>
              <w:rPr>
                <w:rFonts w:ascii="Archivo Light" w:eastAsia="Calibri" w:hAnsi="Archivo Light" w:cs="Archivo Light"/>
                <w:i/>
                <w:iCs/>
                <w:kern w:val="0"/>
                <w:sz w:val="22"/>
                <w:szCs w:val="22"/>
                <w:lang w:val="lt-LT"/>
                <w14:ligatures w14:val="none"/>
              </w:rPr>
            </w:pPr>
            <w:r w:rsidRPr="00D673A6">
              <w:rPr>
                <w:rFonts w:ascii="Archivo Light" w:eastAsia="Calibri" w:hAnsi="Archivo Light" w:cs="Archivo Light"/>
                <w:i/>
                <w:iCs/>
                <w:kern w:val="0"/>
                <w:sz w:val="22"/>
                <w:szCs w:val="22"/>
                <w:lang w:val="lt-LT"/>
                <w14:ligatures w14:val="none"/>
              </w:rPr>
              <w:t xml:space="preserve">Modelis........, gamintojas..    .., kilmės šalis..........,    </w:t>
            </w:r>
          </w:p>
          <w:p w14:paraId="0A32211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.....vnt.</w:t>
            </w:r>
          </w:p>
        </w:tc>
        <w:tc>
          <w:tcPr>
            <w:tcW w:w="2470" w:type="dxa"/>
          </w:tcPr>
          <w:p w14:paraId="402B381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424DB22" w14:textId="77777777" w:rsidTr="00602F52">
        <w:tc>
          <w:tcPr>
            <w:tcW w:w="1809" w:type="dxa"/>
          </w:tcPr>
          <w:p w14:paraId="60603BAA" w14:textId="497BAA51" w:rsidR="00D673A6" w:rsidRPr="00D673A6" w:rsidRDefault="00DD04C0" w:rsidP="004564A0">
            <w:pPr>
              <w:spacing w:after="0" w:line="240" w:lineRule="auto"/>
              <w:ind w:left="34"/>
              <w:jc w:val="center"/>
              <w:rPr>
                <w:rFonts w:ascii="Archivo Light" w:eastAsia="Calibri" w:hAnsi="Archivo Light" w:cs="Archivo Light"/>
                <w:kern w:val="0"/>
                <w:sz w:val="22"/>
                <w:szCs w:val="22"/>
                <w:lang w:val="lt-LT"/>
                <w14:ligatures w14:val="none"/>
              </w:rPr>
            </w:pPr>
            <w:r>
              <w:rPr>
                <w:rFonts w:ascii="Archivo Light" w:eastAsia="Calibri" w:hAnsi="Archivo Light" w:cs="Archivo Light"/>
                <w:kern w:val="0"/>
                <w:sz w:val="22"/>
                <w:szCs w:val="22"/>
                <w:lang w:val="lt-LT"/>
                <w14:ligatures w14:val="none"/>
              </w:rPr>
              <w:t>2.1.</w:t>
            </w:r>
          </w:p>
        </w:tc>
        <w:tc>
          <w:tcPr>
            <w:tcW w:w="2838" w:type="dxa"/>
          </w:tcPr>
          <w:p w14:paraId="66DDC67E" w14:textId="77777777" w:rsidR="00D673A6" w:rsidRPr="00D673A6" w:rsidRDefault="00D673A6" w:rsidP="00D673A6">
            <w:pPr>
              <w:tabs>
                <w:tab w:val="left" w:pos="567"/>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ne trumpesnis nei 25 m ilgio kombinuotas duomenų perdavimo / maitinimo kabelis;</w:t>
            </w:r>
          </w:p>
        </w:tc>
        <w:tc>
          <w:tcPr>
            <w:tcW w:w="2737" w:type="dxa"/>
          </w:tcPr>
          <w:p w14:paraId="6514B28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611CE5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CC2EC22" w14:textId="77777777" w:rsidTr="00602F52">
        <w:tc>
          <w:tcPr>
            <w:tcW w:w="1809" w:type="dxa"/>
          </w:tcPr>
          <w:p w14:paraId="24F77BCC" w14:textId="644141E5" w:rsidR="00D673A6" w:rsidRPr="00D673A6" w:rsidRDefault="00DD04C0" w:rsidP="004564A0">
            <w:pPr>
              <w:spacing w:after="0" w:line="240" w:lineRule="auto"/>
              <w:ind w:left="34"/>
              <w:jc w:val="center"/>
              <w:rPr>
                <w:rFonts w:ascii="Archivo Light" w:eastAsia="Calibri" w:hAnsi="Archivo Light" w:cs="Archivo Light"/>
                <w:kern w:val="0"/>
                <w:sz w:val="22"/>
                <w:szCs w:val="22"/>
                <w:lang w:val="lt-LT"/>
                <w14:ligatures w14:val="none"/>
              </w:rPr>
            </w:pPr>
            <w:r>
              <w:rPr>
                <w:rFonts w:ascii="Archivo Light" w:eastAsia="Calibri" w:hAnsi="Archivo Light" w:cs="Archivo Light"/>
                <w:kern w:val="0"/>
                <w:sz w:val="22"/>
                <w:szCs w:val="22"/>
                <w:lang w:val="lt-LT"/>
                <w14:ligatures w14:val="none"/>
              </w:rPr>
              <w:t>2.2</w:t>
            </w:r>
            <w:r w:rsidR="00D673A6" w:rsidRPr="00D673A6">
              <w:rPr>
                <w:rFonts w:ascii="Archivo Light" w:eastAsia="Calibri" w:hAnsi="Archivo Light" w:cs="Archivo Light"/>
                <w:kern w:val="0"/>
                <w:sz w:val="22"/>
                <w:szCs w:val="22"/>
                <w:lang w:val="lt-LT"/>
                <w14:ligatures w14:val="none"/>
              </w:rPr>
              <w:t>.</w:t>
            </w:r>
          </w:p>
        </w:tc>
        <w:tc>
          <w:tcPr>
            <w:tcW w:w="2838" w:type="dxa"/>
          </w:tcPr>
          <w:p w14:paraId="45550FC9" w14:textId="77777777" w:rsidR="00D673A6" w:rsidRPr="00D673A6" w:rsidRDefault="00D673A6" w:rsidP="00D673A6">
            <w:pPr>
              <w:tabs>
                <w:tab w:val="left" w:pos="567"/>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 xml:space="preserve">korozijai jūros vandenyje atspari montavimo plokštė (angl. </w:t>
            </w:r>
            <w:proofErr w:type="spellStart"/>
            <w:r w:rsidRPr="00D673A6">
              <w:rPr>
                <w:rFonts w:ascii="Archivo Light" w:eastAsia="Times New Roman" w:hAnsi="Archivo Light" w:cs="Archivo Light"/>
                <w:i/>
                <w:iCs/>
                <w:kern w:val="0"/>
                <w:sz w:val="22"/>
                <w:szCs w:val="22"/>
                <w:lang w:val="lt-LT"/>
                <w14:ligatures w14:val="none"/>
              </w:rPr>
              <w:t>mounting</w:t>
            </w:r>
            <w:proofErr w:type="spellEnd"/>
            <w:r w:rsidRPr="00D673A6">
              <w:rPr>
                <w:rFonts w:ascii="Archivo Light" w:eastAsia="Times New Roman" w:hAnsi="Archivo Light" w:cs="Archivo Light"/>
                <w:i/>
                <w:iCs/>
                <w:kern w:val="0"/>
                <w:sz w:val="22"/>
                <w:szCs w:val="22"/>
                <w:lang w:val="lt-LT"/>
                <w14:ligatures w14:val="none"/>
              </w:rPr>
              <w:t xml:space="preserve"> </w:t>
            </w:r>
            <w:proofErr w:type="spellStart"/>
            <w:r w:rsidRPr="00D673A6">
              <w:rPr>
                <w:rFonts w:ascii="Archivo Light" w:eastAsia="Times New Roman" w:hAnsi="Archivo Light" w:cs="Archivo Light"/>
                <w:i/>
                <w:iCs/>
                <w:kern w:val="0"/>
                <w:sz w:val="22"/>
                <w:szCs w:val="22"/>
                <w:lang w:val="lt-LT"/>
                <w14:ligatures w14:val="none"/>
              </w:rPr>
              <w:t>fixture</w:t>
            </w:r>
            <w:proofErr w:type="spellEnd"/>
            <w:r w:rsidRPr="00D673A6">
              <w:rPr>
                <w:rFonts w:ascii="Archivo Light" w:eastAsia="Times New Roman" w:hAnsi="Archivo Light" w:cs="Archivo Light"/>
                <w:kern w:val="0"/>
                <w:sz w:val="22"/>
                <w:szCs w:val="22"/>
                <w:lang w:val="lt-LT"/>
                <w14:ligatures w14:val="none"/>
              </w:rPr>
              <w:t>), skirta prietaiso tvirtinimui prie stacionarių struktūrų;</w:t>
            </w:r>
          </w:p>
        </w:tc>
        <w:tc>
          <w:tcPr>
            <w:tcW w:w="2737" w:type="dxa"/>
          </w:tcPr>
          <w:p w14:paraId="6B4B613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5DD7AF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74B6FF5F" w14:textId="77777777" w:rsidTr="00602F52">
        <w:tc>
          <w:tcPr>
            <w:tcW w:w="1809" w:type="dxa"/>
          </w:tcPr>
          <w:p w14:paraId="3CE9BA1B" w14:textId="61AF0022" w:rsidR="00D673A6" w:rsidRPr="00D673A6" w:rsidRDefault="00DD04C0" w:rsidP="004564A0">
            <w:pPr>
              <w:spacing w:after="0" w:line="240" w:lineRule="auto"/>
              <w:ind w:left="34"/>
              <w:jc w:val="center"/>
              <w:rPr>
                <w:rFonts w:ascii="Archivo Light" w:eastAsia="Calibri" w:hAnsi="Archivo Light" w:cs="Archivo Light"/>
                <w:kern w:val="0"/>
                <w:sz w:val="22"/>
                <w:szCs w:val="22"/>
                <w:lang w:val="lt-LT"/>
                <w14:ligatures w14:val="none"/>
              </w:rPr>
            </w:pPr>
            <w:r>
              <w:rPr>
                <w:rFonts w:ascii="Archivo Light" w:eastAsia="Calibri" w:hAnsi="Archivo Light" w:cs="Archivo Light"/>
                <w:kern w:val="0"/>
                <w:sz w:val="22"/>
                <w:szCs w:val="22"/>
                <w:lang w:val="lt-LT"/>
                <w14:ligatures w14:val="none"/>
              </w:rPr>
              <w:t>2.3</w:t>
            </w:r>
          </w:p>
        </w:tc>
        <w:tc>
          <w:tcPr>
            <w:tcW w:w="2838" w:type="dxa"/>
          </w:tcPr>
          <w:p w14:paraId="6D956AE8" w14:textId="77777777" w:rsidR="00D673A6" w:rsidRPr="00D673A6" w:rsidRDefault="00D673A6" w:rsidP="00D673A6">
            <w:pPr>
              <w:tabs>
                <w:tab w:val="left" w:pos="567"/>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prietaiso suderinimo ir diagnostinė programinė įranga.</w:t>
            </w:r>
          </w:p>
        </w:tc>
        <w:tc>
          <w:tcPr>
            <w:tcW w:w="2737" w:type="dxa"/>
          </w:tcPr>
          <w:p w14:paraId="183342F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019CBAC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7A3EC95C" w14:textId="77777777" w:rsidTr="00602F52">
        <w:tc>
          <w:tcPr>
            <w:tcW w:w="1809" w:type="dxa"/>
          </w:tcPr>
          <w:p w14:paraId="2B6FC27F"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w:t>
            </w:r>
          </w:p>
        </w:tc>
        <w:tc>
          <w:tcPr>
            <w:tcW w:w="2838" w:type="dxa"/>
          </w:tcPr>
          <w:p w14:paraId="79853F3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Funkciniai reikalavimai</w:t>
            </w:r>
          </w:p>
        </w:tc>
        <w:tc>
          <w:tcPr>
            <w:tcW w:w="2737" w:type="dxa"/>
          </w:tcPr>
          <w:p w14:paraId="07D6892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C58804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E8BAACD" w14:textId="77777777" w:rsidTr="00602F52">
        <w:tc>
          <w:tcPr>
            <w:tcW w:w="1809" w:type="dxa"/>
          </w:tcPr>
          <w:p w14:paraId="55BFC1E3"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3.1. </w:t>
            </w:r>
          </w:p>
        </w:tc>
        <w:tc>
          <w:tcPr>
            <w:tcW w:w="2838" w:type="dxa"/>
          </w:tcPr>
          <w:p w14:paraId="387DF7DC"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 xml:space="preserve">Matavimo principas – akustinis, pagrįstas </w:t>
            </w:r>
            <w:proofErr w:type="spellStart"/>
            <w:r w:rsidRPr="00D673A6">
              <w:rPr>
                <w:rFonts w:ascii="Archivo Light" w:eastAsia="Times New Roman" w:hAnsi="Archivo Light" w:cs="Archivo Light"/>
                <w:kern w:val="0"/>
                <w:sz w:val="22"/>
                <w:szCs w:val="22"/>
                <w:lang w:val="lt-LT"/>
                <w14:ligatures w14:val="none"/>
              </w:rPr>
              <w:t>Doplerio</w:t>
            </w:r>
            <w:proofErr w:type="spellEnd"/>
            <w:r w:rsidRPr="00D673A6">
              <w:rPr>
                <w:rFonts w:ascii="Archivo Light" w:eastAsia="Times New Roman" w:hAnsi="Archivo Light" w:cs="Archivo Light"/>
                <w:kern w:val="0"/>
                <w:sz w:val="22"/>
                <w:szCs w:val="22"/>
                <w:lang w:val="lt-LT"/>
                <w14:ligatures w14:val="none"/>
              </w:rPr>
              <w:t xml:space="preserve"> efektu. </w:t>
            </w:r>
          </w:p>
        </w:tc>
        <w:tc>
          <w:tcPr>
            <w:tcW w:w="2737" w:type="dxa"/>
          </w:tcPr>
          <w:p w14:paraId="539A76F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7D26C2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0BC55C8" w14:textId="77777777" w:rsidTr="00602F52">
        <w:tc>
          <w:tcPr>
            <w:tcW w:w="1809" w:type="dxa"/>
          </w:tcPr>
          <w:p w14:paraId="1F242868"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3.2. </w:t>
            </w:r>
          </w:p>
        </w:tc>
        <w:tc>
          <w:tcPr>
            <w:tcW w:w="2838" w:type="dxa"/>
          </w:tcPr>
          <w:p w14:paraId="492EDE85"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Matavimo prietaiso tipas – horizontalus, t. y. matavimai (angl. „</w:t>
            </w:r>
            <w:proofErr w:type="spellStart"/>
            <w:r w:rsidRPr="00D673A6">
              <w:rPr>
                <w:rFonts w:ascii="Archivo Light" w:eastAsia="Times New Roman" w:hAnsi="Archivo Light" w:cs="Archivo Light"/>
                <w:kern w:val="0"/>
                <w:sz w:val="22"/>
                <w:szCs w:val="22"/>
                <w:lang w:val="lt-LT"/>
                <w14:ligatures w14:val="none"/>
              </w:rPr>
              <w:t>profiling</w:t>
            </w:r>
            <w:proofErr w:type="spellEnd"/>
            <w:r w:rsidRPr="00D673A6">
              <w:rPr>
                <w:rFonts w:ascii="Archivo Light" w:eastAsia="Times New Roman" w:hAnsi="Archivo Light" w:cs="Archivo Light"/>
                <w:kern w:val="0"/>
                <w:sz w:val="22"/>
                <w:szCs w:val="22"/>
                <w:lang w:val="lt-LT"/>
                <w14:ligatures w14:val="none"/>
              </w:rPr>
              <w:t>“) atliekami daugelyje taškų (celių) išilgai horizontalios ašies.</w:t>
            </w:r>
          </w:p>
        </w:tc>
        <w:tc>
          <w:tcPr>
            <w:tcW w:w="2737" w:type="dxa"/>
          </w:tcPr>
          <w:p w14:paraId="261B6BC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0501CA5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B38F127" w14:textId="77777777" w:rsidTr="00602F52">
        <w:tc>
          <w:tcPr>
            <w:tcW w:w="1809" w:type="dxa"/>
          </w:tcPr>
          <w:p w14:paraId="44339BE5"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3.3. </w:t>
            </w:r>
          </w:p>
        </w:tc>
        <w:tc>
          <w:tcPr>
            <w:tcW w:w="2838" w:type="dxa"/>
          </w:tcPr>
          <w:p w14:paraId="0AF0698D" w14:textId="77777777" w:rsidR="00D673A6" w:rsidRPr="00D673A6" w:rsidRDefault="00D673A6" w:rsidP="00D673A6">
            <w:pPr>
              <w:tabs>
                <w:tab w:val="left" w:pos="60"/>
                <w:tab w:val="left" w:pos="567"/>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Matavimo spindulių skaičius – ne mažiau kaip 2 akustiniai spinduliai.</w:t>
            </w:r>
          </w:p>
        </w:tc>
        <w:tc>
          <w:tcPr>
            <w:tcW w:w="2737" w:type="dxa"/>
          </w:tcPr>
          <w:p w14:paraId="440DF30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631453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B30C7EF" w14:textId="77777777" w:rsidTr="00602F52">
        <w:tc>
          <w:tcPr>
            <w:tcW w:w="1809" w:type="dxa"/>
          </w:tcPr>
          <w:p w14:paraId="2288120D"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3.4. </w:t>
            </w:r>
          </w:p>
        </w:tc>
        <w:tc>
          <w:tcPr>
            <w:tcW w:w="2838" w:type="dxa"/>
          </w:tcPr>
          <w:p w14:paraId="59294EFE"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Prietaisas turi matuoti:</w:t>
            </w:r>
          </w:p>
        </w:tc>
        <w:tc>
          <w:tcPr>
            <w:tcW w:w="2737" w:type="dxa"/>
          </w:tcPr>
          <w:p w14:paraId="20C8510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FDA0CF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4D7D0B68" w14:textId="77777777" w:rsidTr="00602F52">
        <w:tc>
          <w:tcPr>
            <w:tcW w:w="1809" w:type="dxa"/>
          </w:tcPr>
          <w:p w14:paraId="0972F1FF"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3.4.1.</w:t>
            </w:r>
          </w:p>
        </w:tc>
        <w:tc>
          <w:tcPr>
            <w:tcW w:w="2838" w:type="dxa"/>
          </w:tcPr>
          <w:p w14:paraId="19BA72C5"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vandens srovės greičius ir vandens srovės kryptis</w:t>
            </w:r>
            <w:r w:rsidRPr="00D673A6">
              <w:rPr>
                <w:rFonts w:ascii="Archivo Light" w:eastAsia="Times New Roman" w:hAnsi="Archivo Light" w:cs="Archivo Light"/>
                <w:kern w:val="0"/>
                <w:sz w:val="22"/>
                <w:szCs w:val="22"/>
                <w:vertAlign w:val="superscript"/>
                <w:lang w:val="lt-LT"/>
                <w14:ligatures w14:val="none"/>
              </w:rPr>
              <w:footnoteReference w:id="3"/>
            </w:r>
            <w:r w:rsidRPr="00D673A6">
              <w:rPr>
                <w:rFonts w:ascii="Archivo Light" w:eastAsia="Times New Roman" w:hAnsi="Archivo Light" w:cs="Archivo Light"/>
                <w:kern w:val="0"/>
                <w:sz w:val="22"/>
                <w:szCs w:val="22"/>
                <w:lang w:val="lt-LT"/>
                <w14:ligatures w14:val="none"/>
              </w:rPr>
              <w:t xml:space="preserve"> išilgai horizontalios ašies;</w:t>
            </w:r>
          </w:p>
        </w:tc>
        <w:tc>
          <w:tcPr>
            <w:tcW w:w="2737" w:type="dxa"/>
          </w:tcPr>
          <w:p w14:paraId="20D1ACB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26DB7DF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7D91563" w14:textId="77777777" w:rsidTr="00602F52">
        <w:tc>
          <w:tcPr>
            <w:tcW w:w="1809" w:type="dxa"/>
          </w:tcPr>
          <w:p w14:paraId="512B6CF9"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3.4.2.</w:t>
            </w:r>
          </w:p>
        </w:tc>
        <w:tc>
          <w:tcPr>
            <w:tcW w:w="2838" w:type="dxa"/>
          </w:tcPr>
          <w:p w14:paraId="0A005E48" w14:textId="77777777" w:rsidR="00D673A6" w:rsidRPr="00D673A6" w:rsidRDefault="00D673A6" w:rsidP="00D673A6">
            <w:pPr>
              <w:tabs>
                <w:tab w:val="left" w:pos="0"/>
              </w:tabs>
              <w:spacing w:after="120"/>
              <w:contextualSpacing/>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 xml:space="preserve">prietaiso </w:t>
            </w:r>
            <w:proofErr w:type="spellStart"/>
            <w:r w:rsidRPr="00D673A6">
              <w:rPr>
                <w:rFonts w:ascii="Archivo Light" w:eastAsia="Times New Roman" w:hAnsi="Archivo Light" w:cs="Archivo Light"/>
                <w:i/>
                <w:iCs/>
                <w:kern w:val="0"/>
                <w:sz w:val="22"/>
                <w:szCs w:val="22"/>
                <w:lang w:val="lt-LT"/>
                <w14:ligatures w14:val="none"/>
              </w:rPr>
              <w:t>pitch</w:t>
            </w:r>
            <w:proofErr w:type="spellEnd"/>
            <w:r w:rsidRPr="00D673A6">
              <w:rPr>
                <w:rFonts w:ascii="Archivo Light" w:eastAsia="Times New Roman" w:hAnsi="Archivo Light" w:cs="Archivo Light"/>
                <w:kern w:val="0"/>
                <w:sz w:val="22"/>
                <w:szCs w:val="22"/>
                <w:lang w:val="lt-LT"/>
                <w14:ligatures w14:val="none"/>
              </w:rPr>
              <w:t xml:space="preserve"> ir </w:t>
            </w:r>
            <w:proofErr w:type="spellStart"/>
            <w:r w:rsidRPr="00D673A6">
              <w:rPr>
                <w:rFonts w:ascii="Archivo Light" w:eastAsia="Times New Roman" w:hAnsi="Archivo Light" w:cs="Archivo Light"/>
                <w:i/>
                <w:iCs/>
                <w:kern w:val="0"/>
                <w:sz w:val="22"/>
                <w:szCs w:val="22"/>
                <w:lang w:val="lt-LT"/>
                <w14:ligatures w14:val="none"/>
              </w:rPr>
              <w:t>roll</w:t>
            </w:r>
            <w:proofErr w:type="spellEnd"/>
            <w:r w:rsidRPr="00D673A6">
              <w:rPr>
                <w:rFonts w:ascii="Archivo Light" w:eastAsia="Times New Roman" w:hAnsi="Archivo Light" w:cs="Archivo Light"/>
                <w:i/>
                <w:iCs/>
                <w:kern w:val="0"/>
                <w:sz w:val="22"/>
                <w:szCs w:val="22"/>
                <w:lang w:val="lt-LT"/>
                <w14:ligatures w14:val="none"/>
              </w:rPr>
              <w:t xml:space="preserve"> </w:t>
            </w:r>
            <w:r w:rsidRPr="00D673A6">
              <w:rPr>
                <w:rFonts w:ascii="Archivo Light" w:eastAsia="Times New Roman" w:hAnsi="Archivo Light" w:cs="Archivo Light"/>
                <w:kern w:val="0"/>
                <w:sz w:val="22"/>
                <w:szCs w:val="22"/>
                <w:lang w:val="lt-LT"/>
                <w14:ligatures w14:val="none"/>
              </w:rPr>
              <w:t>pokrypių  kampus;</w:t>
            </w:r>
          </w:p>
        </w:tc>
        <w:tc>
          <w:tcPr>
            <w:tcW w:w="2737" w:type="dxa"/>
          </w:tcPr>
          <w:p w14:paraId="4B2DB11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2F0B83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438ED99" w14:textId="77777777" w:rsidTr="00602F52">
        <w:tc>
          <w:tcPr>
            <w:tcW w:w="1809" w:type="dxa"/>
          </w:tcPr>
          <w:p w14:paraId="3E166243"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3.4.3.</w:t>
            </w:r>
          </w:p>
        </w:tc>
        <w:tc>
          <w:tcPr>
            <w:tcW w:w="2838" w:type="dxa"/>
          </w:tcPr>
          <w:p w14:paraId="7BC4825F"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vandens slėgį;</w:t>
            </w:r>
          </w:p>
        </w:tc>
        <w:tc>
          <w:tcPr>
            <w:tcW w:w="2737" w:type="dxa"/>
          </w:tcPr>
          <w:p w14:paraId="3CCA7524"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DFCBF0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498EB457" w14:textId="77777777" w:rsidTr="00602F52">
        <w:trPr>
          <w:trHeight w:val="101"/>
        </w:trPr>
        <w:tc>
          <w:tcPr>
            <w:tcW w:w="1809" w:type="dxa"/>
          </w:tcPr>
          <w:p w14:paraId="36FFC4B3"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3.4.4.</w:t>
            </w:r>
          </w:p>
        </w:tc>
        <w:tc>
          <w:tcPr>
            <w:tcW w:w="2838" w:type="dxa"/>
          </w:tcPr>
          <w:p w14:paraId="0D29D0C3"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vandens temperatūrą.</w:t>
            </w:r>
          </w:p>
        </w:tc>
        <w:tc>
          <w:tcPr>
            <w:tcW w:w="2737" w:type="dxa"/>
          </w:tcPr>
          <w:p w14:paraId="183A722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153912B0"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7B7F9CF" w14:textId="77777777" w:rsidTr="00602F52">
        <w:tc>
          <w:tcPr>
            <w:tcW w:w="1809" w:type="dxa"/>
          </w:tcPr>
          <w:p w14:paraId="02A9559C"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3.5.</w:t>
            </w:r>
          </w:p>
        </w:tc>
        <w:tc>
          <w:tcPr>
            <w:tcW w:w="2838" w:type="dxa"/>
          </w:tcPr>
          <w:p w14:paraId="3545F9A5"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x-none"/>
                <w14:ligatures w14:val="none"/>
              </w:rPr>
            </w:pPr>
            <w:r w:rsidRPr="00D673A6">
              <w:rPr>
                <w:rFonts w:ascii="Archivo Light" w:eastAsia="Times New Roman" w:hAnsi="Archivo Light" w:cs="Archivo Light"/>
                <w:kern w:val="0"/>
                <w:sz w:val="22"/>
                <w:szCs w:val="22"/>
                <w:lang w:val="lt-LT"/>
                <w14:ligatures w14:val="none"/>
              </w:rPr>
              <w:t>Srovės greičio matavimo charakteristikos:</w:t>
            </w:r>
          </w:p>
        </w:tc>
        <w:tc>
          <w:tcPr>
            <w:tcW w:w="2737" w:type="dxa"/>
          </w:tcPr>
          <w:p w14:paraId="5886FCB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D99FE2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9C04C9D" w14:textId="77777777" w:rsidTr="00602F52">
        <w:tc>
          <w:tcPr>
            <w:tcW w:w="1809" w:type="dxa"/>
          </w:tcPr>
          <w:p w14:paraId="57F7334B"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lastRenderedPageBreak/>
              <w:t>3.5.1.</w:t>
            </w:r>
          </w:p>
        </w:tc>
        <w:tc>
          <w:tcPr>
            <w:tcW w:w="2838" w:type="dxa"/>
          </w:tcPr>
          <w:p w14:paraId="4177ADD2"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naudingas profiliavimo atstumas</w:t>
            </w:r>
            <w:r w:rsidRPr="00D673A6">
              <w:rPr>
                <w:rFonts w:ascii="Archivo Light" w:eastAsia="Times New Roman" w:hAnsi="Archivo Light" w:cs="Archivo Light"/>
                <w:kern w:val="0"/>
                <w:sz w:val="22"/>
                <w:szCs w:val="22"/>
                <w:vertAlign w:val="superscript"/>
                <w:lang w:val="lt-LT"/>
                <w14:ligatures w14:val="none"/>
              </w:rPr>
              <w:footnoteReference w:id="4"/>
            </w:r>
            <w:r w:rsidRPr="00D673A6">
              <w:rPr>
                <w:rFonts w:ascii="Archivo Light" w:eastAsia="Times New Roman" w:hAnsi="Archivo Light" w:cs="Archivo Light"/>
                <w:kern w:val="0"/>
                <w:sz w:val="22"/>
                <w:szCs w:val="22"/>
                <w:lang w:val="lt-LT"/>
                <w14:ligatures w14:val="none"/>
              </w:rPr>
              <w:t>, parinktas atsižvelgiant į laivybos kanalo plotį – ne siauresnis kaip 30–155 m, skaičiuojant nuo prietaiso matavimo paviršiaus;</w:t>
            </w:r>
          </w:p>
        </w:tc>
        <w:tc>
          <w:tcPr>
            <w:tcW w:w="2737" w:type="dxa"/>
          </w:tcPr>
          <w:p w14:paraId="2754288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2A2C72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53A0E05" w14:textId="77777777" w:rsidTr="00602F52">
        <w:tc>
          <w:tcPr>
            <w:tcW w:w="1809" w:type="dxa"/>
          </w:tcPr>
          <w:p w14:paraId="0147E427"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3.5.2. </w:t>
            </w:r>
          </w:p>
        </w:tc>
        <w:tc>
          <w:tcPr>
            <w:tcW w:w="2838" w:type="dxa"/>
          </w:tcPr>
          <w:p w14:paraId="3E0859BA" w14:textId="77777777" w:rsidR="00D673A6" w:rsidRPr="00D673A6" w:rsidRDefault="00D673A6" w:rsidP="00D673A6">
            <w:pPr>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profilio celių skaičius – ne mažesnis kaip 30;</w:t>
            </w:r>
          </w:p>
        </w:tc>
        <w:tc>
          <w:tcPr>
            <w:tcW w:w="2737" w:type="dxa"/>
          </w:tcPr>
          <w:p w14:paraId="6166F8D4"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664D48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481DF0AB" w14:textId="77777777" w:rsidTr="00602F52">
        <w:tc>
          <w:tcPr>
            <w:tcW w:w="1809" w:type="dxa"/>
          </w:tcPr>
          <w:p w14:paraId="3F389A87"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3.5.3. </w:t>
            </w:r>
          </w:p>
        </w:tc>
        <w:tc>
          <w:tcPr>
            <w:tcW w:w="2838" w:type="dxa"/>
          </w:tcPr>
          <w:p w14:paraId="798CF62B" w14:textId="77777777" w:rsidR="00D673A6" w:rsidRPr="00D673A6" w:rsidRDefault="00D673A6" w:rsidP="00D673A6">
            <w:pPr>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srovės greičio diapazonas – ne mažesnis kaip ±5 m/s;</w:t>
            </w:r>
          </w:p>
        </w:tc>
        <w:tc>
          <w:tcPr>
            <w:tcW w:w="2737" w:type="dxa"/>
          </w:tcPr>
          <w:p w14:paraId="2FCCDA9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0EB90C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2483BAA" w14:textId="77777777" w:rsidTr="00602F52">
        <w:tc>
          <w:tcPr>
            <w:tcW w:w="1809" w:type="dxa"/>
          </w:tcPr>
          <w:p w14:paraId="3FA6A9D0"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3.5.4. </w:t>
            </w:r>
          </w:p>
        </w:tc>
        <w:tc>
          <w:tcPr>
            <w:tcW w:w="2838" w:type="dxa"/>
          </w:tcPr>
          <w:p w14:paraId="77CD544B"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 xml:space="preserve">profiliavimo tikslumas (angl. </w:t>
            </w:r>
            <w:proofErr w:type="spellStart"/>
            <w:r w:rsidRPr="00D673A6">
              <w:rPr>
                <w:rFonts w:ascii="Archivo Light" w:eastAsia="Times New Roman" w:hAnsi="Archivo Light" w:cs="Archivo Light"/>
                <w:kern w:val="0"/>
                <w:sz w:val="22"/>
                <w:szCs w:val="22"/>
                <w:lang w:val="lt-LT"/>
                <w14:ligatures w14:val="none"/>
              </w:rPr>
              <w:t>accuracy</w:t>
            </w:r>
            <w:proofErr w:type="spellEnd"/>
            <w:r w:rsidRPr="00D673A6">
              <w:rPr>
                <w:rFonts w:ascii="Archivo Light" w:eastAsia="Times New Roman" w:hAnsi="Archivo Light" w:cs="Archivo Light"/>
                <w:kern w:val="0"/>
                <w:sz w:val="22"/>
                <w:szCs w:val="22"/>
                <w:lang w:val="lt-LT"/>
                <w14:ligatures w14:val="none"/>
              </w:rPr>
              <w:t>) – ne blogesnis kaip ± 1% matuojamos srovės greičio prietaiso atžvilgiu ±5 mm/s;</w:t>
            </w:r>
          </w:p>
        </w:tc>
        <w:tc>
          <w:tcPr>
            <w:tcW w:w="2737" w:type="dxa"/>
          </w:tcPr>
          <w:p w14:paraId="1B27C93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0601D1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76D888FE" w14:textId="77777777" w:rsidTr="00602F52">
        <w:tc>
          <w:tcPr>
            <w:tcW w:w="1809" w:type="dxa"/>
          </w:tcPr>
          <w:p w14:paraId="0825D9D4"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3.5.5.</w:t>
            </w:r>
          </w:p>
        </w:tc>
        <w:tc>
          <w:tcPr>
            <w:tcW w:w="2838" w:type="dxa"/>
          </w:tcPr>
          <w:p w14:paraId="2F22512A"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srovės greičio rezoliucija – ne blogesnė kaip 1 mm/s.</w:t>
            </w:r>
          </w:p>
        </w:tc>
        <w:tc>
          <w:tcPr>
            <w:tcW w:w="2737" w:type="dxa"/>
          </w:tcPr>
          <w:p w14:paraId="5290861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0D75AF7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4EDC36A6" w14:textId="77777777" w:rsidTr="00602F52">
        <w:tc>
          <w:tcPr>
            <w:tcW w:w="1809" w:type="dxa"/>
          </w:tcPr>
          <w:p w14:paraId="6C0C7DA5"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3.6. </w:t>
            </w:r>
          </w:p>
        </w:tc>
        <w:tc>
          <w:tcPr>
            <w:tcW w:w="2838" w:type="dxa"/>
          </w:tcPr>
          <w:p w14:paraId="363D0912"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Prietaiso pokrypio kampų matavimo charakteristikos:</w:t>
            </w:r>
          </w:p>
        </w:tc>
        <w:tc>
          <w:tcPr>
            <w:tcW w:w="2737" w:type="dxa"/>
          </w:tcPr>
          <w:p w14:paraId="5E91C13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18AD63D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E0FCBDC" w14:textId="77777777" w:rsidTr="00602F52">
        <w:tc>
          <w:tcPr>
            <w:tcW w:w="1809" w:type="dxa"/>
          </w:tcPr>
          <w:p w14:paraId="71296EB2"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3.6.1. </w:t>
            </w:r>
          </w:p>
        </w:tc>
        <w:tc>
          <w:tcPr>
            <w:tcW w:w="2838" w:type="dxa"/>
          </w:tcPr>
          <w:p w14:paraId="5D888E2F"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diapazonas – ne mažesnis kaip ±10°;</w:t>
            </w:r>
          </w:p>
        </w:tc>
        <w:tc>
          <w:tcPr>
            <w:tcW w:w="2737" w:type="dxa"/>
          </w:tcPr>
          <w:p w14:paraId="5AC3941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1C15093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0C0D8CF" w14:textId="77777777" w:rsidTr="00602F52">
        <w:tc>
          <w:tcPr>
            <w:tcW w:w="1809" w:type="dxa"/>
          </w:tcPr>
          <w:p w14:paraId="6F0CB64C"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3.6.2. </w:t>
            </w:r>
          </w:p>
        </w:tc>
        <w:tc>
          <w:tcPr>
            <w:tcW w:w="2838" w:type="dxa"/>
          </w:tcPr>
          <w:p w14:paraId="55BA79B8"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rezoliucija – ne blogesnė kaip 0,1°;</w:t>
            </w:r>
          </w:p>
        </w:tc>
        <w:tc>
          <w:tcPr>
            <w:tcW w:w="2737" w:type="dxa"/>
          </w:tcPr>
          <w:p w14:paraId="6DDC684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B993CD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79F2EBA" w14:textId="77777777" w:rsidTr="00602F52">
        <w:tc>
          <w:tcPr>
            <w:tcW w:w="1809" w:type="dxa"/>
          </w:tcPr>
          <w:p w14:paraId="014A2D9B"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3.6.3. </w:t>
            </w:r>
          </w:p>
        </w:tc>
        <w:tc>
          <w:tcPr>
            <w:tcW w:w="2838" w:type="dxa"/>
          </w:tcPr>
          <w:p w14:paraId="15C453D3"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tikslumas – ne blogesnis kaip ±0,5°.</w:t>
            </w:r>
          </w:p>
        </w:tc>
        <w:tc>
          <w:tcPr>
            <w:tcW w:w="2737" w:type="dxa"/>
          </w:tcPr>
          <w:p w14:paraId="27D093B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07BEA3D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5F3D6D6" w14:textId="77777777" w:rsidTr="00602F52">
        <w:tc>
          <w:tcPr>
            <w:tcW w:w="1809" w:type="dxa"/>
          </w:tcPr>
          <w:p w14:paraId="70D074B0"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3.7. </w:t>
            </w:r>
          </w:p>
        </w:tc>
        <w:tc>
          <w:tcPr>
            <w:tcW w:w="2838" w:type="dxa"/>
          </w:tcPr>
          <w:p w14:paraId="081987AA"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Vandens temperatūros matavimo charakteristikos:</w:t>
            </w:r>
          </w:p>
          <w:p w14:paraId="567644D2"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p>
        </w:tc>
        <w:tc>
          <w:tcPr>
            <w:tcW w:w="2737" w:type="dxa"/>
          </w:tcPr>
          <w:p w14:paraId="123B11B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F247D9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BA99031" w14:textId="77777777" w:rsidTr="00602F52">
        <w:tc>
          <w:tcPr>
            <w:tcW w:w="1809" w:type="dxa"/>
          </w:tcPr>
          <w:p w14:paraId="6685B1AC"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3.7.1. </w:t>
            </w:r>
          </w:p>
        </w:tc>
        <w:tc>
          <w:tcPr>
            <w:tcW w:w="2838" w:type="dxa"/>
          </w:tcPr>
          <w:p w14:paraId="31FDFCD6" w14:textId="77777777" w:rsidR="00D673A6" w:rsidRPr="00D673A6" w:rsidRDefault="00D673A6" w:rsidP="00D673A6">
            <w:pPr>
              <w:tabs>
                <w:tab w:val="left" w:pos="177"/>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diapazonas – ne siauresnis nei –2 °C … +30 °C.</w:t>
            </w:r>
          </w:p>
        </w:tc>
        <w:tc>
          <w:tcPr>
            <w:tcW w:w="2737" w:type="dxa"/>
          </w:tcPr>
          <w:p w14:paraId="77D9600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946C96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0F3DDC6" w14:textId="77777777" w:rsidTr="00602F52">
        <w:tc>
          <w:tcPr>
            <w:tcW w:w="1809" w:type="dxa"/>
          </w:tcPr>
          <w:p w14:paraId="130D99D8"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3.7.2. </w:t>
            </w:r>
          </w:p>
        </w:tc>
        <w:tc>
          <w:tcPr>
            <w:tcW w:w="2838" w:type="dxa"/>
          </w:tcPr>
          <w:p w14:paraId="0BD3B87B" w14:textId="77777777" w:rsidR="00D673A6" w:rsidRPr="00D673A6" w:rsidRDefault="00D673A6" w:rsidP="00D673A6">
            <w:pPr>
              <w:spacing w:after="120"/>
              <w:ind w:left="-106" w:firstLine="106"/>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rezoliucija – ne blogesnė kaip 0,1 °C;</w:t>
            </w:r>
          </w:p>
        </w:tc>
        <w:tc>
          <w:tcPr>
            <w:tcW w:w="2737" w:type="dxa"/>
          </w:tcPr>
          <w:p w14:paraId="5459055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62E154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D50AE0D" w14:textId="77777777" w:rsidTr="00602F52">
        <w:tc>
          <w:tcPr>
            <w:tcW w:w="1809" w:type="dxa"/>
          </w:tcPr>
          <w:p w14:paraId="068FD4C4"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3.7.3. </w:t>
            </w:r>
          </w:p>
        </w:tc>
        <w:tc>
          <w:tcPr>
            <w:tcW w:w="2838" w:type="dxa"/>
          </w:tcPr>
          <w:p w14:paraId="56E222E4" w14:textId="77777777" w:rsidR="00D673A6" w:rsidRPr="00D673A6" w:rsidRDefault="00D673A6" w:rsidP="00D673A6">
            <w:pPr>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tikslumas – ne blogesnis kaip ±0,5 °C.</w:t>
            </w:r>
          </w:p>
        </w:tc>
        <w:tc>
          <w:tcPr>
            <w:tcW w:w="2737" w:type="dxa"/>
          </w:tcPr>
          <w:p w14:paraId="3C616DC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00BE3DA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E6774F8" w14:textId="77777777" w:rsidTr="00602F52">
        <w:trPr>
          <w:trHeight w:val="523"/>
        </w:trPr>
        <w:tc>
          <w:tcPr>
            <w:tcW w:w="1809" w:type="dxa"/>
          </w:tcPr>
          <w:p w14:paraId="3B31F5E7"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3.8. </w:t>
            </w:r>
          </w:p>
        </w:tc>
        <w:tc>
          <w:tcPr>
            <w:tcW w:w="2838" w:type="dxa"/>
          </w:tcPr>
          <w:p w14:paraId="06B36159" w14:textId="77777777" w:rsidR="00D673A6" w:rsidRPr="00D673A6" w:rsidRDefault="00D673A6" w:rsidP="00D673A6">
            <w:pPr>
              <w:tabs>
                <w:tab w:val="left" w:pos="0"/>
              </w:tabs>
              <w:spacing w:after="120"/>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Slėgio matavimo charakteristikos:</w:t>
            </w:r>
          </w:p>
        </w:tc>
        <w:tc>
          <w:tcPr>
            <w:tcW w:w="2737" w:type="dxa"/>
          </w:tcPr>
          <w:p w14:paraId="2AAA349A"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5EB0C44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460B913" w14:textId="77777777" w:rsidTr="00602F52">
        <w:tc>
          <w:tcPr>
            <w:tcW w:w="1809" w:type="dxa"/>
          </w:tcPr>
          <w:p w14:paraId="21FF345F"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lastRenderedPageBreak/>
              <w:t>3.8.1.</w:t>
            </w:r>
          </w:p>
        </w:tc>
        <w:tc>
          <w:tcPr>
            <w:tcW w:w="2838" w:type="dxa"/>
          </w:tcPr>
          <w:p w14:paraId="5688F807" w14:textId="77777777" w:rsidR="00D673A6" w:rsidRPr="00D673A6" w:rsidRDefault="00D673A6" w:rsidP="00D673A6">
            <w:pPr>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pritaikytas darbui ne mažesniame kaip 10 m gylyje;</w:t>
            </w:r>
          </w:p>
        </w:tc>
        <w:tc>
          <w:tcPr>
            <w:tcW w:w="2737" w:type="dxa"/>
          </w:tcPr>
          <w:p w14:paraId="5FA00460"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18D4BCE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7BCBD2F" w14:textId="77777777" w:rsidTr="00602F52">
        <w:tc>
          <w:tcPr>
            <w:tcW w:w="1809" w:type="dxa"/>
          </w:tcPr>
          <w:p w14:paraId="7DA8D3BB"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3.8.2. </w:t>
            </w:r>
          </w:p>
        </w:tc>
        <w:tc>
          <w:tcPr>
            <w:tcW w:w="2838" w:type="dxa"/>
          </w:tcPr>
          <w:p w14:paraId="50CFB839" w14:textId="77777777" w:rsidR="00D673A6" w:rsidRPr="00D673A6" w:rsidRDefault="00D673A6" w:rsidP="00D673A6">
            <w:pPr>
              <w:tabs>
                <w:tab w:val="left" w:pos="0"/>
              </w:tabs>
              <w:spacing w:after="120"/>
              <w:contextualSpacing/>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rezoliucija – ne blogesnė kaip 0,1 m;</w:t>
            </w:r>
          </w:p>
        </w:tc>
        <w:tc>
          <w:tcPr>
            <w:tcW w:w="2737" w:type="dxa"/>
          </w:tcPr>
          <w:p w14:paraId="4BDB565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88B6C0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7F22054" w14:textId="77777777" w:rsidTr="00602F52">
        <w:tc>
          <w:tcPr>
            <w:tcW w:w="1809" w:type="dxa"/>
          </w:tcPr>
          <w:p w14:paraId="7EB29015"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3.8.3.</w:t>
            </w:r>
          </w:p>
        </w:tc>
        <w:tc>
          <w:tcPr>
            <w:tcW w:w="2838" w:type="dxa"/>
          </w:tcPr>
          <w:p w14:paraId="234E77EE"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tikslumas – ne blogesnis kaip 1 %.</w:t>
            </w:r>
          </w:p>
        </w:tc>
        <w:tc>
          <w:tcPr>
            <w:tcW w:w="2737" w:type="dxa"/>
          </w:tcPr>
          <w:p w14:paraId="145BBA8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1E0EC6E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08DE148" w14:textId="77777777" w:rsidTr="00602F52">
        <w:tc>
          <w:tcPr>
            <w:tcW w:w="1809" w:type="dxa"/>
          </w:tcPr>
          <w:p w14:paraId="5ECF1320"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 </w:t>
            </w:r>
          </w:p>
        </w:tc>
        <w:tc>
          <w:tcPr>
            <w:tcW w:w="8045" w:type="dxa"/>
            <w:gridSpan w:val="3"/>
          </w:tcPr>
          <w:p w14:paraId="491D9FF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Techniniai reikalavimai</w:t>
            </w:r>
          </w:p>
        </w:tc>
      </w:tr>
      <w:tr w:rsidR="00D673A6" w:rsidRPr="00D673A6" w14:paraId="20BC9807" w14:textId="77777777" w:rsidTr="00602F52">
        <w:tc>
          <w:tcPr>
            <w:tcW w:w="1809" w:type="dxa"/>
          </w:tcPr>
          <w:p w14:paraId="2E083CE2"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4.1. </w:t>
            </w:r>
          </w:p>
        </w:tc>
        <w:tc>
          <w:tcPr>
            <w:tcW w:w="2838" w:type="dxa"/>
          </w:tcPr>
          <w:p w14:paraId="0D1466A6"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Korpusas ir apsauga:</w:t>
            </w:r>
          </w:p>
        </w:tc>
        <w:tc>
          <w:tcPr>
            <w:tcW w:w="2737" w:type="dxa"/>
          </w:tcPr>
          <w:p w14:paraId="62B298CA"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89C56D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5CBF368" w14:textId="77777777" w:rsidTr="00602F52">
        <w:tc>
          <w:tcPr>
            <w:tcW w:w="1809" w:type="dxa"/>
          </w:tcPr>
          <w:p w14:paraId="7E210C3F"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4.1.1.</w:t>
            </w:r>
          </w:p>
        </w:tc>
        <w:tc>
          <w:tcPr>
            <w:tcW w:w="2838" w:type="dxa"/>
          </w:tcPr>
          <w:p w14:paraId="54DFC692"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atsparus korozijai jūros vandenyje.</w:t>
            </w:r>
          </w:p>
        </w:tc>
        <w:tc>
          <w:tcPr>
            <w:tcW w:w="2737" w:type="dxa"/>
          </w:tcPr>
          <w:p w14:paraId="27D1A84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131927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7248CF37" w14:textId="77777777" w:rsidTr="00602F52">
        <w:trPr>
          <w:trHeight w:val="778"/>
        </w:trPr>
        <w:tc>
          <w:tcPr>
            <w:tcW w:w="1809" w:type="dxa"/>
          </w:tcPr>
          <w:p w14:paraId="0C45CE60"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4.2. </w:t>
            </w:r>
          </w:p>
        </w:tc>
        <w:tc>
          <w:tcPr>
            <w:tcW w:w="2838" w:type="dxa"/>
          </w:tcPr>
          <w:p w14:paraId="6D0AFA6F"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Darbo temperatūrų diapazonas:</w:t>
            </w:r>
          </w:p>
        </w:tc>
        <w:tc>
          <w:tcPr>
            <w:tcW w:w="2737" w:type="dxa"/>
          </w:tcPr>
          <w:p w14:paraId="5936720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18C2552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694556C" w14:textId="77777777" w:rsidTr="00602F52">
        <w:tc>
          <w:tcPr>
            <w:tcW w:w="1809" w:type="dxa"/>
          </w:tcPr>
          <w:p w14:paraId="6E427753"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4.2.1. </w:t>
            </w:r>
          </w:p>
        </w:tc>
        <w:tc>
          <w:tcPr>
            <w:tcW w:w="2838" w:type="dxa"/>
          </w:tcPr>
          <w:p w14:paraId="06E89F38"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ne siauresnis kaip –5 °C … +35 °C.</w:t>
            </w:r>
          </w:p>
        </w:tc>
        <w:tc>
          <w:tcPr>
            <w:tcW w:w="2737" w:type="dxa"/>
          </w:tcPr>
          <w:p w14:paraId="2530E8C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05E23E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EDC9255" w14:textId="77777777" w:rsidTr="00602F52">
        <w:tc>
          <w:tcPr>
            <w:tcW w:w="1809" w:type="dxa"/>
          </w:tcPr>
          <w:p w14:paraId="539DD76A"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w:t>
            </w:r>
          </w:p>
        </w:tc>
        <w:tc>
          <w:tcPr>
            <w:tcW w:w="2838" w:type="dxa"/>
          </w:tcPr>
          <w:p w14:paraId="695DECC6"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Duomenų sąsajos, duomenų pateikimas, diagnostika:</w:t>
            </w:r>
          </w:p>
        </w:tc>
        <w:tc>
          <w:tcPr>
            <w:tcW w:w="2737" w:type="dxa"/>
          </w:tcPr>
          <w:p w14:paraId="53515E04"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390A37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49BDB450" w14:textId="77777777" w:rsidTr="00602F52">
        <w:tc>
          <w:tcPr>
            <w:tcW w:w="1809" w:type="dxa"/>
          </w:tcPr>
          <w:p w14:paraId="3EE6890A"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4.3.1. </w:t>
            </w:r>
          </w:p>
        </w:tc>
        <w:tc>
          <w:tcPr>
            <w:tcW w:w="2838" w:type="dxa"/>
          </w:tcPr>
          <w:p w14:paraId="2D242D62"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Prietaisas turi turėti bent vieną laidinę RS-422 tipo ar lygiavertę duomenų sąsają, suderinamą su Pirkėjo infrastruktūra;</w:t>
            </w:r>
          </w:p>
        </w:tc>
        <w:tc>
          <w:tcPr>
            <w:tcW w:w="2737" w:type="dxa"/>
          </w:tcPr>
          <w:p w14:paraId="5FEDDFE4"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3B31F1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B1AB0CC" w14:textId="77777777" w:rsidTr="00602F52">
        <w:tc>
          <w:tcPr>
            <w:tcW w:w="1809" w:type="dxa"/>
          </w:tcPr>
          <w:p w14:paraId="0DBB48EB"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4.3.2. </w:t>
            </w:r>
          </w:p>
        </w:tc>
        <w:tc>
          <w:tcPr>
            <w:tcW w:w="8045" w:type="dxa"/>
            <w:gridSpan w:val="3"/>
          </w:tcPr>
          <w:p w14:paraId="64E9096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Duomenų pateikimas:</w:t>
            </w:r>
          </w:p>
        </w:tc>
      </w:tr>
      <w:tr w:rsidR="00D673A6" w:rsidRPr="00D673A6" w14:paraId="086F7BDA" w14:textId="77777777" w:rsidTr="00602F52">
        <w:tc>
          <w:tcPr>
            <w:tcW w:w="1809" w:type="dxa"/>
          </w:tcPr>
          <w:p w14:paraId="29FD7008"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4.3.2.1.</w:t>
            </w:r>
          </w:p>
        </w:tc>
        <w:tc>
          <w:tcPr>
            <w:tcW w:w="2838" w:type="dxa"/>
          </w:tcPr>
          <w:p w14:paraId="7ABFA849"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prietaisas turi turėti galimybę konfigūruoti matavimo (duomenų išvesties) intervalą;</w:t>
            </w:r>
          </w:p>
        </w:tc>
        <w:tc>
          <w:tcPr>
            <w:tcW w:w="2737" w:type="dxa"/>
          </w:tcPr>
          <w:p w14:paraId="25A8005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922D5C3"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74C51E5" w14:textId="77777777" w:rsidTr="00602F52">
        <w:tc>
          <w:tcPr>
            <w:tcW w:w="1809" w:type="dxa"/>
          </w:tcPr>
          <w:p w14:paraId="37EEFDC9"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4.3.2.2.</w:t>
            </w:r>
          </w:p>
        </w:tc>
        <w:tc>
          <w:tcPr>
            <w:tcW w:w="2838" w:type="dxa"/>
          </w:tcPr>
          <w:p w14:paraId="668AEC92"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 xml:space="preserve">prietaisas turi turėti galimybę atlikti vidinį duomenų </w:t>
            </w:r>
            <w:proofErr w:type="spellStart"/>
            <w:r w:rsidRPr="00D673A6">
              <w:rPr>
                <w:rFonts w:ascii="Archivo Light" w:eastAsia="Times New Roman" w:hAnsi="Archivo Light" w:cs="Archivo Light"/>
                <w:kern w:val="0"/>
                <w:sz w:val="22"/>
                <w:szCs w:val="22"/>
                <w:lang w:val="lt-LT"/>
                <w14:ligatures w14:val="none"/>
              </w:rPr>
              <w:t>vidurkinimą</w:t>
            </w:r>
            <w:proofErr w:type="spellEnd"/>
            <w:r w:rsidRPr="00D673A6">
              <w:rPr>
                <w:rFonts w:ascii="Archivo Light" w:eastAsia="Times New Roman" w:hAnsi="Archivo Light" w:cs="Archivo Light"/>
                <w:kern w:val="0"/>
                <w:sz w:val="22"/>
                <w:szCs w:val="22"/>
                <w:lang w:val="lt-LT"/>
                <w14:ligatures w14:val="none"/>
              </w:rPr>
              <w:t xml:space="preserve"> (angl. </w:t>
            </w:r>
            <w:proofErr w:type="spellStart"/>
            <w:r w:rsidRPr="00D673A6">
              <w:rPr>
                <w:rFonts w:ascii="Archivo Light" w:eastAsia="Times New Roman" w:hAnsi="Archivo Light" w:cs="Archivo Light"/>
                <w:i/>
                <w:iCs/>
                <w:kern w:val="0"/>
                <w:sz w:val="22"/>
                <w:szCs w:val="22"/>
                <w:lang w:val="lt-LT"/>
                <w14:ligatures w14:val="none"/>
              </w:rPr>
              <w:t>ensemble</w:t>
            </w:r>
            <w:proofErr w:type="spellEnd"/>
            <w:r w:rsidRPr="00D673A6">
              <w:rPr>
                <w:rFonts w:ascii="Archivo Light" w:eastAsia="Times New Roman" w:hAnsi="Archivo Light" w:cs="Archivo Light"/>
                <w:i/>
                <w:iCs/>
                <w:kern w:val="0"/>
                <w:sz w:val="22"/>
                <w:szCs w:val="22"/>
                <w:lang w:val="lt-LT"/>
                <w14:ligatures w14:val="none"/>
              </w:rPr>
              <w:t xml:space="preserve"> </w:t>
            </w:r>
            <w:proofErr w:type="spellStart"/>
            <w:r w:rsidRPr="00D673A6">
              <w:rPr>
                <w:rFonts w:ascii="Archivo Light" w:eastAsia="Times New Roman" w:hAnsi="Archivo Light" w:cs="Archivo Light"/>
                <w:i/>
                <w:iCs/>
                <w:kern w:val="0"/>
                <w:sz w:val="22"/>
                <w:szCs w:val="22"/>
                <w:lang w:val="lt-LT"/>
                <w14:ligatures w14:val="none"/>
              </w:rPr>
              <w:t>averaging</w:t>
            </w:r>
            <w:proofErr w:type="spellEnd"/>
            <w:r w:rsidRPr="00D673A6">
              <w:rPr>
                <w:rFonts w:ascii="Archivo Light" w:eastAsia="Times New Roman" w:hAnsi="Archivo Light" w:cs="Archivo Light"/>
                <w:kern w:val="0"/>
                <w:sz w:val="22"/>
                <w:szCs w:val="22"/>
                <w:lang w:val="lt-LT"/>
                <w14:ligatures w14:val="none"/>
              </w:rPr>
              <w:t>) per nustatytą intervalą;</w:t>
            </w:r>
          </w:p>
        </w:tc>
        <w:tc>
          <w:tcPr>
            <w:tcW w:w="2737" w:type="dxa"/>
          </w:tcPr>
          <w:p w14:paraId="7AA2941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A1874F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F54CCF2" w14:textId="77777777" w:rsidTr="00602F52">
        <w:tc>
          <w:tcPr>
            <w:tcW w:w="1809" w:type="dxa"/>
          </w:tcPr>
          <w:p w14:paraId="35EE8513"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4.3.2.3.</w:t>
            </w:r>
          </w:p>
        </w:tc>
        <w:tc>
          <w:tcPr>
            <w:tcW w:w="2838" w:type="dxa"/>
          </w:tcPr>
          <w:p w14:paraId="1A73FD4D" w14:textId="77777777" w:rsidR="00D673A6" w:rsidRPr="00D673A6" w:rsidRDefault="00D673A6" w:rsidP="00D673A6">
            <w:pPr>
              <w:tabs>
                <w:tab w:val="left" w:pos="0"/>
              </w:tabs>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prietaisas turi pateikti matavimo duomenis PD0 arba kitu dokumentuotu lygiaverčiu formatu, kurio struktūra ir turinys leidžia integruoti duomenis į Pirkėjo naudojamas sistemas be papildomų Pirkėjo kaštų. Tiekėjas turi pateikti duomenų struktūros aprašą;</w:t>
            </w:r>
          </w:p>
        </w:tc>
        <w:tc>
          <w:tcPr>
            <w:tcW w:w="2737" w:type="dxa"/>
          </w:tcPr>
          <w:p w14:paraId="6EC92CD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6C9307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5C687F35" w14:textId="77777777" w:rsidTr="00602F52">
        <w:tc>
          <w:tcPr>
            <w:tcW w:w="1809" w:type="dxa"/>
          </w:tcPr>
          <w:p w14:paraId="534754F4"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lastRenderedPageBreak/>
              <w:t>4.3.2.4.</w:t>
            </w:r>
          </w:p>
        </w:tc>
        <w:tc>
          <w:tcPr>
            <w:tcW w:w="2838" w:type="dxa"/>
          </w:tcPr>
          <w:p w14:paraId="7292E3D6"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prietaisas turi turėti galimybę atlikti išsamią nuotolinę diagnostiką, kuri padėtų nustatyti prietaiso būklę.</w:t>
            </w:r>
          </w:p>
        </w:tc>
        <w:tc>
          <w:tcPr>
            <w:tcW w:w="2737" w:type="dxa"/>
          </w:tcPr>
          <w:p w14:paraId="083B88B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EF8DDF9"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EE1801B" w14:textId="77777777" w:rsidTr="00602F52">
        <w:tc>
          <w:tcPr>
            <w:tcW w:w="1809" w:type="dxa"/>
          </w:tcPr>
          <w:p w14:paraId="2FE507DF"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4.3.3.</w:t>
            </w:r>
          </w:p>
        </w:tc>
        <w:tc>
          <w:tcPr>
            <w:tcW w:w="8045" w:type="dxa"/>
            <w:gridSpan w:val="3"/>
          </w:tcPr>
          <w:p w14:paraId="006BB3E8"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Kabelis:</w:t>
            </w:r>
          </w:p>
        </w:tc>
      </w:tr>
      <w:tr w:rsidR="00D673A6" w:rsidRPr="00D673A6" w14:paraId="26DD69F2" w14:textId="77777777" w:rsidTr="00602F52">
        <w:tc>
          <w:tcPr>
            <w:tcW w:w="1809" w:type="dxa"/>
          </w:tcPr>
          <w:p w14:paraId="6BFC67D2"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4.3.3.1.</w:t>
            </w:r>
          </w:p>
        </w:tc>
        <w:tc>
          <w:tcPr>
            <w:tcW w:w="2838" w:type="dxa"/>
          </w:tcPr>
          <w:p w14:paraId="4D27CAB1"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gamintojo rekomenduojamas, ne trumpesnis kaip 25 m ilgio kombinuotas duomenų perdavimo / maitinimo kabelis.</w:t>
            </w:r>
          </w:p>
        </w:tc>
        <w:tc>
          <w:tcPr>
            <w:tcW w:w="2737" w:type="dxa"/>
          </w:tcPr>
          <w:p w14:paraId="0A97B54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91146F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7B64DEF4" w14:textId="77777777" w:rsidTr="00602F52">
        <w:tc>
          <w:tcPr>
            <w:tcW w:w="1809" w:type="dxa"/>
          </w:tcPr>
          <w:p w14:paraId="17364381"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4.3.4.</w:t>
            </w:r>
          </w:p>
        </w:tc>
        <w:tc>
          <w:tcPr>
            <w:tcW w:w="2838" w:type="dxa"/>
          </w:tcPr>
          <w:p w14:paraId="17C8767F"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Maitinimas:</w:t>
            </w:r>
          </w:p>
        </w:tc>
        <w:tc>
          <w:tcPr>
            <w:tcW w:w="2737" w:type="dxa"/>
          </w:tcPr>
          <w:p w14:paraId="0076965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071736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34D8955" w14:textId="77777777" w:rsidTr="00602F52">
        <w:tc>
          <w:tcPr>
            <w:tcW w:w="1809" w:type="dxa"/>
          </w:tcPr>
          <w:p w14:paraId="67CA2635"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4.3.4.1. </w:t>
            </w:r>
          </w:p>
        </w:tc>
        <w:tc>
          <w:tcPr>
            <w:tcW w:w="2838" w:type="dxa"/>
          </w:tcPr>
          <w:p w14:paraId="5128AAED"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prietaisas turi būti maitinamas per kombinuotą duomenų / maitinimo kabelį;</w:t>
            </w:r>
          </w:p>
        </w:tc>
        <w:tc>
          <w:tcPr>
            <w:tcW w:w="2737" w:type="dxa"/>
          </w:tcPr>
          <w:p w14:paraId="2032209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E19EAB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3FE5ECD6" w14:textId="77777777" w:rsidTr="00602F52">
        <w:tc>
          <w:tcPr>
            <w:tcW w:w="1809" w:type="dxa"/>
          </w:tcPr>
          <w:p w14:paraId="509A2D1D"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4.3.4.2.</w:t>
            </w:r>
          </w:p>
        </w:tc>
        <w:tc>
          <w:tcPr>
            <w:tcW w:w="2838" w:type="dxa"/>
          </w:tcPr>
          <w:p w14:paraId="45C183F5"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maitinimo įtampos diapazonas prietaiso jungtyje – ne siauresnis kaip 10,5–18 V DC (pritaikytas maitinimui iš standartinių 12 V akumuliatorių baterijų sistemų).</w:t>
            </w:r>
          </w:p>
        </w:tc>
        <w:tc>
          <w:tcPr>
            <w:tcW w:w="2737" w:type="dxa"/>
          </w:tcPr>
          <w:p w14:paraId="2BF0375B"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988605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2328C0FE" w14:textId="77777777" w:rsidTr="00602F52">
        <w:tc>
          <w:tcPr>
            <w:tcW w:w="1809" w:type="dxa"/>
          </w:tcPr>
          <w:p w14:paraId="72BB9CCA"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5.</w:t>
            </w:r>
          </w:p>
        </w:tc>
        <w:tc>
          <w:tcPr>
            <w:tcW w:w="2838" w:type="dxa"/>
          </w:tcPr>
          <w:p w14:paraId="227AE36D"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Kartu su preke pateikiami techninėje specifikacijoje 5.2. punkte nurodyti dokumentai.</w:t>
            </w:r>
          </w:p>
        </w:tc>
        <w:tc>
          <w:tcPr>
            <w:tcW w:w="2737" w:type="dxa"/>
          </w:tcPr>
          <w:p w14:paraId="5F7391C1"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6FAB8C0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9A9DD9B" w14:textId="77777777" w:rsidTr="00602F52">
        <w:tc>
          <w:tcPr>
            <w:tcW w:w="1809" w:type="dxa"/>
          </w:tcPr>
          <w:p w14:paraId="6D8083E6"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5.1</w:t>
            </w:r>
          </w:p>
          <w:p w14:paraId="7650EE29"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p>
        </w:tc>
        <w:tc>
          <w:tcPr>
            <w:tcW w:w="2838" w:type="dxa"/>
          </w:tcPr>
          <w:p w14:paraId="19CD9268"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Prietaisas turi būti naujas, nenaudotas, gaminamas serijiniu būdu (nebūti išimtas iš gamybos / palaikymo) ir pateikiamas originalioje gamintojo pakuotėje su visa gamykline garantija.</w:t>
            </w:r>
          </w:p>
        </w:tc>
        <w:tc>
          <w:tcPr>
            <w:tcW w:w="2737" w:type="dxa"/>
          </w:tcPr>
          <w:p w14:paraId="7E766ED4"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2086AD0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67AB7955" w14:textId="77777777" w:rsidTr="00602F52">
        <w:tc>
          <w:tcPr>
            <w:tcW w:w="1809" w:type="dxa"/>
          </w:tcPr>
          <w:p w14:paraId="34A77640"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5.2.</w:t>
            </w:r>
          </w:p>
        </w:tc>
        <w:tc>
          <w:tcPr>
            <w:tcW w:w="2838" w:type="dxa"/>
          </w:tcPr>
          <w:p w14:paraId="17704128" w14:textId="77777777" w:rsidR="00D673A6" w:rsidRPr="00D673A6" w:rsidRDefault="00D673A6" w:rsidP="00D673A6">
            <w:pPr>
              <w:tabs>
                <w:tab w:val="left" w:pos="0"/>
              </w:tabs>
              <w:spacing w:after="120"/>
              <w:contextualSpacing/>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Prietaiso garantinis laikotarpis – ne trumpesnis kaip 12 mėnesių nuo priėmimo-perdavimo  akto pasirašymo dienos.</w:t>
            </w:r>
          </w:p>
        </w:tc>
        <w:tc>
          <w:tcPr>
            <w:tcW w:w="2737" w:type="dxa"/>
          </w:tcPr>
          <w:p w14:paraId="48804F1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D66B144"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079A88C" w14:textId="77777777" w:rsidTr="00602F52">
        <w:tc>
          <w:tcPr>
            <w:tcW w:w="1809" w:type="dxa"/>
          </w:tcPr>
          <w:p w14:paraId="385AA6FE"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6.</w:t>
            </w:r>
          </w:p>
        </w:tc>
        <w:tc>
          <w:tcPr>
            <w:tcW w:w="8045" w:type="dxa"/>
            <w:gridSpan w:val="3"/>
          </w:tcPr>
          <w:p w14:paraId="08C53472"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Aplinkos apsaugos reikalavimai:</w:t>
            </w:r>
          </w:p>
        </w:tc>
      </w:tr>
      <w:tr w:rsidR="00D673A6" w:rsidRPr="00D673A6" w14:paraId="2841904B" w14:textId="77777777" w:rsidTr="00602F52">
        <w:tc>
          <w:tcPr>
            <w:tcW w:w="1809" w:type="dxa"/>
          </w:tcPr>
          <w:p w14:paraId="2643C001"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6.1.</w:t>
            </w:r>
          </w:p>
        </w:tc>
        <w:tc>
          <w:tcPr>
            <w:tcW w:w="8045" w:type="dxa"/>
            <w:gridSpan w:val="3"/>
          </w:tcPr>
          <w:p w14:paraId="1029A23C"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Energijos vartojimo efektyvumas:</w:t>
            </w:r>
          </w:p>
        </w:tc>
      </w:tr>
      <w:tr w:rsidR="00D673A6" w:rsidRPr="00D673A6" w14:paraId="26ABAF6A" w14:textId="77777777" w:rsidTr="00602F52">
        <w:tc>
          <w:tcPr>
            <w:tcW w:w="1809" w:type="dxa"/>
          </w:tcPr>
          <w:p w14:paraId="7649656F"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6.1.1. </w:t>
            </w:r>
          </w:p>
        </w:tc>
        <w:tc>
          <w:tcPr>
            <w:tcW w:w="2838" w:type="dxa"/>
          </w:tcPr>
          <w:p w14:paraId="78C54B82" w14:textId="77777777" w:rsidR="00D673A6" w:rsidRPr="00D673A6" w:rsidRDefault="00D673A6" w:rsidP="00D673A6">
            <w:pPr>
              <w:tabs>
                <w:tab w:val="left" w:pos="31"/>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 xml:space="preserve">Prietaisas turi turėti reguliuojamą energijos taupymo (budėjimo, angl. </w:t>
            </w:r>
            <w:proofErr w:type="spellStart"/>
            <w:r w:rsidRPr="00D673A6">
              <w:rPr>
                <w:rFonts w:ascii="Archivo Light" w:eastAsia="Times New Roman" w:hAnsi="Archivo Light" w:cs="Archivo Light"/>
                <w:kern w:val="0"/>
                <w:sz w:val="22"/>
                <w:szCs w:val="22"/>
                <w:lang w:val="lt-LT"/>
                <w14:ligatures w14:val="none"/>
              </w:rPr>
              <w:t>sleep</w:t>
            </w:r>
            <w:proofErr w:type="spellEnd"/>
            <w:r w:rsidRPr="00D673A6">
              <w:rPr>
                <w:rFonts w:ascii="Archivo Light" w:eastAsia="Times New Roman" w:hAnsi="Archivo Light" w:cs="Archivo Light"/>
                <w:kern w:val="0"/>
                <w:sz w:val="22"/>
                <w:szCs w:val="22"/>
                <w:lang w:val="lt-LT"/>
                <w14:ligatures w14:val="none"/>
              </w:rPr>
              <w:t xml:space="preserve"> arba </w:t>
            </w:r>
            <w:proofErr w:type="spellStart"/>
            <w:r w:rsidRPr="00D673A6">
              <w:rPr>
                <w:rFonts w:ascii="Archivo Light" w:eastAsia="Times New Roman" w:hAnsi="Archivo Light" w:cs="Archivo Light"/>
                <w:kern w:val="0"/>
                <w:sz w:val="22"/>
                <w:szCs w:val="22"/>
                <w:lang w:val="lt-LT"/>
                <w14:ligatures w14:val="none"/>
              </w:rPr>
              <w:t>standby</w:t>
            </w:r>
            <w:proofErr w:type="spellEnd"/>
            <w:r w:rsidRPr="00D673A6">
              <w:rPr>
                <w:rFonts w:ascii="Archivo Light" w:eastAsia="Times New Roman" w:hAnsi="Archivo Light" w:cs="Archivo Light"/>
                <w:kern w:val="0"/>
                <w:sz w:val="22"/>
                <w:szCs w:val="22"/>
                <w:lang w:val="lt-LT"/>
                <w14:ligatures w14:val="none"/>
              </w:rPr>
              <w:t>) režimą.</w:t>
            </w:r>
          </w:p>
        </w:tc>
        <w:tc>
          <w:tcPr>
            <w:tcW w:w="2737" w:type="dxa"/>
          </w:tcPr>
          <w:p w14:paraId="43EEA18E"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34B88AA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0FCDE81E" w14:textId="77777777" w:rsidTr="00602F52">
        <w:tc>
          <w:tcPr>
            <w:tcW w:w="1809" w:type="dxa"/>
          </w:tcPr>
          <w:p w14:paraId="23753653"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lastRenderedPageBreak/>
              <w:t xml:space="preserve">6.1.2. </w:t>
            </w:r>
          </w:p>
        </w:tc>
        <w:tc>
          <w:tcPr>
            <w:tcW w:w="2838" w:type="dxa"/>
          </w:tcPr>
          <w:p w14:paraId="62B1C632"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 xml:space="preserve">Prietaisas turi leisti naudotojui nustatyti matavimo (duomenų išvesties) intervalą. </w:t>
            </w:r>
          </w:p>
        </w:tc>
        <w:tc>
          <w:tcPr>
            <w:tcW w:w="2737" w:type="dxa"/>
          </w:tcPr>
          <w:p w14:paraId="590D6745"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723FAC9D"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r w:rsidR="00D673A6" w:rsidRPr="00D673A6" w14:paraId="1FF212B8" w14:textId="77777777" w:rsidTr="00602F52">
        <w:tc>
          <w:tcPr>
            <w:tcW w:w="1809" w:type="dxa"/>
          </w:tcPr>
          <w:p w14:paraId="694E7BB8" w14:textId="77777777" w:rsidR="00D673A6" w:rsidRPr="00D673A6" w:rsidRDefault="00D673A6" w:rsidP="00D673A6">
            <w:pPr>
              <w:spacing w:after="0" w:line="240" w:lineRule="auto"/>
              <w:ind w:left="720"/>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 xml:space="preserve">6.1.3. </w:t>
            </w:r>
          </w:p>
        </w:tc>
        <w:tc>
          <w:tcPr>
            <w:tcW w:w="2838" w:type="dxa"/>
          </w:tcPr>
          <w:p w14:paraId="02ED4439" w14:textId="77777777" w:rsidR="00D673A6" w:rsidRPr="00D673A6" w:rsidRDefault="00D673A6" w:rsidP="00D673A6">
            <w:pPr>
              <w:tabs>
                <w:tab w:val="left" w:pos="0"/>
              </w:tabs>
              <w:spacing w:after="120"/>
              <w:jc w:val="both"/>
              <w:rPr>
                <w:rFonts w:ascii="Archivo Light" w:eastAsia="Times New Roman" w:hAnsi="Archivo Light" w:cs="Archivo Light"/>
                <w:kern w:val="0"/>
                <w:sz w:val="22"/>
                <w:szCs w:val="22"/>
                <w:lang w:val="lt-LT"/>
                <w14:ligatures w14:val="none"/>
              </w:rPr>
            </w:pPr>
            <w:r w:rsidRPr="00D673A6">
              <w:rPr>
                <w:rFonts w:ascii="Archivo Light" w:eastAsia="Times New Roman" w:hAnsi="Archivo Light" w:cs="Archivo Light"/>
                <w:kern w:val="0"/>
                <w:sz w:val="22"/>
                <w:szCs w:val="22"/>
                <w:lang w:val="lt-LT"/>
                <w14:ligatures w14:val="none"/>
              </w:rPr>
              <w:t>Tiekėjas turi pateikti gamintojo techninėje dokumentacijoje nurodytą tipinę ir maksimalią srovę (arba galią) budėjimo ir matavimo režimuose.</w:t>
            </w:r>
          </w:p>
        </w:tc>
        <w:tc>
          <w:tcPr>
            <w:tcW w:w="2737" w:type="dxa"/>
          </w:tcPr>
          <w:p w14:paraId="635EF447"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c>
          <w:tcPr>
            <w:tcW w:w="2470" w:type="dxa"/>
          </w:tcPr>
          <w:p w14:paraId="4CCE4320"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tc>
      </w:tr>
    </w:tbl>
    <w:p w14:paraId="24C4EC7F"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p w14:paraId="31B17AD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Pasiūlymas galioja 90 dienų po pasiūlymų pateikimo galutinės datos.</w:t>
      </w:r>
    </w:p>
    <w:p w14:paraId="00C22E26" w14:textId="77777777" w:rsidR="00D673A6" w:rsidRPr="00D673A6" w:rsidRDefault="00D673A6" w:rsidP="00D673A6">
      <w:pPr>
        <w:spacing w:after="0" w:line="240" w:lineRule="auto"/>
        <w:rPr>
          <w:rFonts w:ascii="Archivo Light" w:eastAsia="Calibri" w:hAnsi="Archivo Light" w:cs="Archivo Light"/>
          <w:kern w:val="0"/>
          <w:sz w:val="22"/>
          <w:szCs w:val="22"/>
          <w:lang w:val="lt-LT"/>
          <w14:ligatures w14:val="none"/>
        </w:rPr>
      </w:pPr>
    </w:p>
    <w:p w14:paraId="34712971" w14:textId="77777777" w:rsidR="00D673A6" w:rsidRPr="00D673A6" w:rsidRDefault="00D673A6" w:rsidP="00D673A6">
      <w:pPr>
        <w:suppressAutoHyphens/>
        <w:spacing w:after="0" w:line="240" w:lineRule="auto"/>
        <w:ind w:right="-2"/>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__________________________</w:t>
      </w:r>
      <w:r w:rsidRPr="00D673A6">
        <w:rPr>
          <w:rFonts w:ascii="Archivo Light" w:eastAsia="Calibri" w:hAnsi="Archivo Light" w:cs="Archivo Light"/>
          <w:kern w:val="0"/>
          <w:sz w:val="22"/>
          <w:szCs w:val="22"/>
          <w:lang w:val="lt-LT"/>
          <w14:ligatures w14:val="none"/>
        </w:rPr>
        <w:tab/>
        <w:t>__________</w:t>
      </w:r>
      <w:r w:rsidRPr="00D673A6">
        <w:rPr>
          <w:rFonts w:ascii="Archivo Light" w:eastAsia="Calibri" w:hAnsi="Archivo Light" w:cs="Archivo Light"/>
          <w:kern w:val="0"/>
          <w:sz w:val="22"/>
          <w:szCs w:val="22"/>
          <w:lang w:val="lt-LT"/>
          <w14:ligatures w14:val="none"/>
        </w:rPr>
        <w:tab/>
      </w:r>
      <w:r w:rsidRPr="00D673A6">
        <w:rPr>
          <w:rFonts w:ascii="Archivo Light" w:eastAsia="Calibri" w:hAnsi="Archivo Light" w:cs="Archivo Light"/>
          <w:kern w:val="0"/>
          <w:sz w:val="22"/>
          <w:szCs w:val="22"/>
          <w:lang w:val="lt-LT"/>
          <w14:ligatures w14:val="none"/>
        </w:rPr>
        <w:tab/>
        <w:t>__________________________</w:t>
      </w:r>
    </w:p>
    <w:p w14:paraId="744FB262" w14:textId="77777777" w:rsidR="00D673A6" w:rsidRPr="00D673A6" w:rsidRDefault="00D673A6" w:rsidP="00D673A6">
      <w:pPr>
        <w:suppressAutoHyphens/>
        <w:spacing w:after="0" w:line="240" w:lineRule="auto"/>
        <w:rPr>
          <w:rFonts w:ascii="Archivo Light" w:eastAsia="Calibri" w:hAnsi="Archivo Light" w:cs="Archivo Light"/>
          <w:i/>
          <w:kern w:val="0"/>
          <w:sz w:val="22"/>
          <w:szCs w:val="22"/>
          <w:lang w:val="lt-LT"/>
          <w14:ligatures w14:val="none"/>
        </w:rPr>
      </w:pPr>
      <w:r w:rsidRPr="00D673A6">
        <w:rPr>
          <w:rFonts w:ascii="Archivo Light" w:eastAsia="Calibri" w:hAnsi="Archivo Light" w:cs="Archivo Light"/>
          <w:i/>
          <w:kern w:val="0"/>
          <w:sz w:val="22"/>
          <w:szCs w:val="22"/>
          <w:lang w:val="lt-LT"/>
          <w14:ligatures w14:val="none"/>
        </w:rPr>
        <w:t>Dalyvio  arba jo  įgalioto asmens                     parašas</w:t>
      </w:r>
      <w:r w:rsidRPr="00D673A6">
        <w:rPr>
          <w:rFonts w:ascii="Archivo Light" w:eastAsia="Calibri" w:hAnsi="Archivo Light" w:cs="Archivo Light"/>
          <w:i/>
          <w:kern w:val="0"/>
          <w:sz w:val="22"/>
          <w:szCs w:val="22"/>
          <w:lang w:val="lt-LT"/>
          <w14:ligatures w14:val="none"/>
        </w:rPr>
        <w:tab/>
      </w:r>
      <w:r w:rsidRPr="00D673A6">
        <w:rPr>
          <w:rFonts w:ascii="Archivo Light" w:eastAsia="Calibri" w:hAnsi="Archivo Light" w:cs="Archivo Light"/>
          <w:i/>
          <w:kern w:val="0"/>
          <w:sz w:val="22"/>
          <w:szCs w:val="22"/>
          <w:lang w:val="lt-LT"/>
          <w14:ligatures w14:val="none"/>
        </w:rPr>
        <w:tab/>
        <w:t xml:space="preserve">               vardas ir pavardė</w:t>
      </w:r>
    </w:p>
    <w:p w14:paraId="307B593E" w14:textId="77777777" w:rsidR="00D673A6" w:rsidRPr="00D673A6" w:rsidRDefault="00D673A6" w:rsidP="00D673A6">
      <w:pPr>
        <w:suppressAutoHyphens/>
        <w:spacing w:after="0" w:line="240" w:lineRule="auto"/>
        <w:rPr>
          <w:rFonts w:ascii="Archivo Light" w:eastAsia="Calibri" w:hAnsi="Archivo Light" w:cs="Archivo Light"/>
          <w:i/>
          <w:kern w:val="0"/>
          <w:sz w:val="22"/>
          <w:szCs w:val="22"/>
          <w:lang w:val="lt-LT"/>
          <w14:ligatures w14:val="none"/>
        </w:rPr>
      </w:pPr>
      <w:r w:rsidRPr="00D673A6">
        <w:rPr>
          <w:rFonts w:ascii="Archivo Light" w:eastAsia="Calibri" w:hAnsi="Archivo Light" w:cs="Archivo Light"/>
          <w:i/>
          <w:kern w:val="0"/>
          <w:sz w:val="22"/>
          <w:szCs w:val="22"/>
          <w:lang w:val="lt-LT"/>
          <w14:ligatures w14:val="none"/>
        </w:rPr>
        <w:t>pareigų pavadinimas</w:t>
      </w:r>
      <w:r w:rsidRPr="00D673A6">
        <w:rPr>
          <w:rFonts w:ascii="Archivo Light" w:eastAsia="Calibri" w:hAnsi="Archivo Light" w:cs="Archivo Light"/>
          <w:i/>
          <w:kern w:val="0"/>
          <w:sz w:val="22"/>
          <w:szCs w:val="22"/>
          <w:lang w:val="lt-LT"/>
          <w14:ligatures w14:val="none"/>
        </w:rPr>
        <w:tab/>
      </w:r>
    </w:p>
    <w:p w14:paraId="071B7685" w14:textId="77777777" w:rsidR="00D673A6" w:rsidRPr="00D673A6" w:rsidRDefault="00D673A6" w:rsidP="00D673A6">
      <w:pPr>
        <w:suppressAutoHyphens/>
        <w:spacing w:after="0" w:line="240" w:lineRule="auto"/>
        <w:rPr>
          <w:rFonts w:ascii="Archivo Light" w:eastAsia="Calibri" w:hAnsi="Archivo Light" w:cs="Archivo Light"/>
          <w:i/>
          <w:kern w:val="0"/>
          <w:sz w:val="22"/>
          <w:szCs w:val="22"/>
          <w:lang w:val="lt-LT"/>
          <w14:ligatures w14:val="none"/>
        </w:rPr>
      </w:pPr>
      <w:r w:rsidRPr="00D673A6">
        <w:rPr>
          <w:rFonts w:ascii="Archivo Light" w:eastAsia="Calibri" w:hAnsi="Archivo Light" w:cs="Archivo Light"/>
          <w:i/>
          <w:kern w:val="0"/>
          <w:sz w:val="22"/>
          <w:szCs w:val="22"/>
          <w:lang w:val="lt-LT"/>
          <w14:ligatures w14:val="none"/>
        </w:rPr>
        <w:t xml:space="preserve">   </w:t>
      </w:r>
      <w:r w:rsidRPr="00D673A6">
        <w:rPr>
          <w:rFonts w:ascii="Archivo Light" w:eastAsia="Calibri" w:hAnsi="Archivo Light" w:cs="Archivo Light"/>
          <w:i/>
          <w:kern w:val="0"/>
          <w:sz w:val="22"/>
          <w:szCs w:val="22"/>
          <w:lang w:val="lt-LT"/>
          <w14:ligatures w14:val="none"/>
        </w:rPr>
        <w:tab/>
      </w:r>
      <w:r w:rsidRPr="00D673A6">
        <w:rPr>
          <w:rFonts w:ascii="Archivo Light" w:eastAsia="Calibri" w:hAnsi="Archivo Light" w:cs="Archivo Light"/>
          <w:i/>
          <w:kern w:val="0"/>
          <w:sz w:val="22"/>
          <w:szCs w:val="22"/>
          <w:lang w:val="lt-LT"/>
          <w14:ligatures w14:val="none"/>
        </w:rPr>
        <w:tab/>
      </w:r>
      <w:r w:rsidRPr="00D673A6">
        <w:rPr>
          <w:rFonts w:ascii="Archivo Light" w:eastAsia="Calibri" w:hAnsi="Archivo Light" w:cs="Archivo Light"/>
          <w:i/>
          <w:kern w:val="0"/>
          <w:sz w:val="22"/>
          <w:szCs w:val="22"/>
          <w:lang w:val="lt-LT"/>
          <w14:ligatures w14:val="none"/>
        </w:rPr>
        <w:tab/>
      </w:r>
      <w:r w:rsidRPr="00D673A6">
        <w:rPr>
          <w:rFonts w:ascii="Archivo Light" w:eastAsia="Calibri" w:hAnsi="Archivo Light" w:cs="Archivo Light"/>
          <w:i/>
          <w:kern w:val="0"/>
          <w:sz w:val="22"/>
          <w:szCs w:val="22"/>
          <w:lang w:val="lt-LT"/>
          <w14:ligatures w14:val="none"/>
        </w:rPr>
        <w:tab/>
      </w:r>
    </w:p>
    <w:p w14:paraId="439E7B5F" w14:textId="77777777" w:rsidR="00D673A6" w:rsidRPr="00D673A6" w:rsidRDefault="00D673A6" w:rsidP="00D673A6">
      <w:pPr>
        <w:tabs>
          <w:tab w:val="left" w:pos="720"/>
        </w:tabs>
        <w:spacing w:after="0" w:line="240" w:lineRule="auto"/>
        <w:ind w:right="-1"/>
        <w:jc w:val="center"/>
        <w:rPr>
          <w:rFonts w:ascii="Archivo Light" w:eastAsia="Calibri" w:hAnsi="Archivo Light" w:cs="Archivo Light"/>
          <w:kern w:val="0"/>
          <w:sz w:val="22"/>
          <w:szCs w:val="22"/>
          <w:lang w:val="lt-LT"/>
          <w14:ligatures w14:val="none"/>
        </w:rPr>
      </w:pPr>
      <w:r w:rsidRPr="00D673A6">
        <w:rPr>
          <w:rFonts w:ascii="Archivo Light" w:eastAsia="Calibri" w:hAnsi="Archivo Light" w:cs="Archivo Light"/>
          <w:kern w:val="0"/>
          <w:sz w:val="22"/>
          <w:szCs w:val="22"/>
          <w:lang w:val="lt-LT"/>
          <w14:ligatures w14:val="none"/>
        </w:rPr>
        <w:t>Pastaba. Šis dokumentas teikiamas pasirašytas įmonės vadovo ar jo įgalioto asmens.</w:t>
      </w:r>
    </w:p>
    <w:p w14:paraId="31EFC80D" w14:textId="77777777" w:rsidR="00D673A6" w:rsidRPr="00D673A6" w:rsidRDefault="00D673A6" w:rsidP="00D673A6">
      <w:pPr>
        <w:spacing w:after="0" w:line="240" w:lineRule="auto"/>
        <w:rPr>
          <w:rFonts w:ascii="Archivo Light" w:eastAsia="Calibri" w:hAnsi="Archivo Light" w:cs="Archivo Light"/>
          <w:b/>
          <w:kern w:val="0"/>
          <w:sz w:val="22"/>
          <w:szCs w:val="22"/>
          <w:lang w:val="lt-LT"/>
          <w14:ligatures w14:val="none"/>
        </w:rPr>
      </w:pPr>
    </w:p>
    <w:p w14:paraId="11295F1D" w14:textId="105237E2" w:rsidR="005F4D5D" w:rsidRDefault="005F4D5D" w:rsidP="00D673A6"/>
    <w:sectPr w:rsidR="005F4D5D">
      <w:footerReference w:type="default" r:id="rId7"/>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3231" w14:textId="77777777" w:rsidR="00D1732C" w:rsidRDefault="00D1732C" w:rsidP="00D673A6">
      <w:pPr>
        <w:spacing w:after="0" w:line="240" w:lineRule="auto"/>
      </w:pPr>
      <w:r>
        <w:separator/>
      </w:r>
    </w:p>
  </w:endnote>
  <w:endnote w:type="continuationSeparator" w:id="0">
    <w:p w14:paraId="776AFE13" w14:textId="77777777" w:rsidR="00D1732C" w:rsidRDefault="00D1732C" w:rsidP="00D67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Archivo">
    <w:altName w:val="Calibri"/>
    <w:charset w:val="BA"/>
    <w:family w:val="auto"/>
    <w:pitch w:val="variable"/>
    <w:sig w:usb0="A00000FF" w:usb1="500020EB" w:usb2="00000008"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810645"/>
      <w:docPartObj>
        <w:docPartGallery w:val="Page Numbers (Bottom of Page)"/>
        <w:docPartUnique/>
      </w:docPartObj>
    </w:sdtPr>
    <w:sdtEndPr/>
    <w:sdtContent>
      <w:p w14:paraId="3992EC33" w14:textId="5116B46A" w:rsidR="00E21A5E" w:rsidRDefault="00E21A5E">
        <w:pPr>
          <w:pStyle w:val="Footer"/>
          <w:jc w:val="center"/>
        </w:pPr>
        <w:r>
          <w:fldChar w:fldCharType="begin"/>
        </w:r>
        <w:r>
          <w:instrText>PAGE   \* MERGEFORMAT</w:instrText>
        </w:r>
        <w:r>
          <w:fldChar w:fldCharType="separate"/>
        </w:r>
        <w:r>
          <w:t>2</w:t>
        </w:r>
        <w:r>
          <w:fldChar w:fldCharType="end"/>
        </w:r>
      </w:p>
    </w:sdtContent>
  </w:sdt>
  <w:p w14:paraId="44E04CD9" w14:textId="77777777" w:rsidR="00E21A5E" w:rsidRDefault="00E21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D9DE7" w14:textId="77777777" w:rsidR="00D1732C" w:rsidRDefault="00D1732C" w:rsidP="00D673A6">
      <w:pPr>
        <w:spacing w:after="0" w:line="240" w:lineRule="auto"/>
      </w:pPr>
      <w:r>
        <w:separator/>
      </w:r>
    </w:p>
  </w:footnote>
  <w:footnote w:type="continuationSeparator" w:id="0">
    <w:p w14:paraId="3FFD76C6" w14:textId="77777777" w:rsidR="00D1732C" w:rsidRDefault="00D1732C" w:rsidP="00D673A6">
      <w:pPr>
        <w:spacing w:after="0" w:line="240" w:lineRule="auto"/>
      </w:pPr>
      <w:r>
        <w:continuationSeparator/>
      </w:r>
    </w:p>
  </w:footnote>
  <w:footnote w:id="1">
    <w:p w14:paraId="11D6D69B" w14:textId="77777777" w:rsidR="00D673A6" w:rsidRDefault="00D673A6" w:rsidP="00D673A6">
      <w:pPr>
        <w:pStyle w:val="FootnoteText"/>
      </w:pPr>
      <w:r>
        <w:rPr>
          <w:rStyle w:val="FootnoteReference"/>
        </w:rPr>
        <w:footnoteRef/>
      </w:r>
      <w:r>
        <w:t xml:space="preserve"> </w:t>
      </w:r>
      <w:hyperlink r:id="rId1" w:history="1">
        <w:proofErr w:type="spellStart"/>
        <w:r w:rsidRPr="0015615C">
          <w:rPr>
            <w:rStyle w:val="Hyperlink"/>
          </w:rPr>
          <w:t>Dėl</w:t>
        </w:r>
        <w:proofErr w:type="spellEnd"/>
        <w:r w:rsidRPr="0015615C">
          <w:rPr>
            <w:rStyle w:val="Hyperlink"/>
          </w:rPr>
          <w:t xml:space="preserve"> </w:t>
        </w:r>
        <w:proofErr w:type="spellStart"/>
        <w:r w:rsidRPr="0015615C">
          <w:rPr>
            <w:rStyle w:val="Hyperlink"/>
          </w:rPr>
          <w:t>nacionalinio</w:t>
        </w:r>
        <w:proofErr w:type="spellEnd"/>
        <w:r w:rsidRPr="0015615C">
          <w:rPr>
            <w:rStyle w:val="Hyperlink"/>
          </w:rPr>
          <w:t xml:space="preserve"> </w:t>
        </w:r>
        <w:proofErr w:type="spellStart"/>
        <w:r w:rsidRPr="0015615C">
          <w:rPr>
            <w:rStyle w:val="Hyperlink"/>
          </w:rPr>
          <w:t>saugumo</w:t>
        </w:r>
        <w:proofErr w:type="spellEnd"/>
        <w:r w:rsidRPr="0015615C">
          <w:rPr>
            <w:rStyle w:val="Hyperlink"/>
          </w:rPr>
          <w:t xml:space="preserve"> </w:t>
        </w:r>
        <w:proofErr w:type="spellStart"/>
        <w:r w:rsidRPr="0015615C">
          <w:rPr>
            <w:rStyle w:val="Hyperlink"/>
          </w:rPr>
          <w:t>reikalavimų</w:t>
        </w:r>
        <w:proofErr w:type="spellEnd"/>
        <w:r w:rsidRPr="0015615C">
          <w:rPr>
            <w:rStyle w:val="Hyperlink"/>
          </w:rPr>
          <w:t xml:space="preserve"> </w:t>
        </w:r>
        <w:proofErr w:type="spellStart"/>
        <w:r w:rsidRPr="0015615C">
          <w:rPr>
            <w:rStyle w:val="Hyperlink"/>
          </w:rPr>
          <w:t>taikymo</w:t>
        </w:r>
        <w:proofErr w:type="spellEnd"/>
        <w:r w:rsidRPr="0015615C">
          <w:rPr>
            <w:rStyle w:val="Hyperlink"/>
          </w:rPr>
          <w:t xml:space="preserve"> </w:t>
        </w:r>
        <w:proofErr w:type="spellStart"/>
        <w:r w:rsidRPr="0015615C">
          <w:rPr>
            <w:rStyle w:val="Hyperlink"/>
          </w:rPr>
          <w:t>pirkimuose</w:t>
        </w:r>
        <w:proofErr w:type="spellEnd"/>
        <w:r w:rsidRPr="0015615C">
          <w:rPr>
            <w:rStyle w:val="Hyperlink"/>
          </w:rPr>
          <w:t xml:space="preserve"> (</w:t>
        </w:r>
        <w:proofErr w:type="spellStart"/>
        <w:r w:rsidRPr="0015615C">
          <w:rPr>
            <w:rStyle w:val="Hyperlink"/>
          </w:rPr>
          <w:t>patikslintas</w:t>
        </w:r>
        <w:proofErr w:type="spellEnd"/>
        <w:r w:rsidRPr="0015615C">
          <w:rPr>
            <w:rStyle w:val="Hyperlink"/>
          </w:rPr>
          <w:t xml:space="preserve">) - </w:t>
        </w:r>
        <w:proofErr w:type="spellStart"/>
        <w:r w:rsidRPr="0015615C">
          <w:rPr>
            <w:rStyle w:val="Hyperlink"/>
          </w:rPr>
          <w:t>Viešųjų</w:t>
        </w:r>
        <w:proofErr w:type="spellEnd"/>
        <w:r w:rsidRPr="0015615C">
          <w:rPr>
            <w:rStyle w:val="Hyperlink"/>
          </w:rPr>
          <w:t xml:space="preserve"> </w:t>
        </w:r>
        <w:proofErr w:type="spellStart"/>
        <w:r w:rsidRPr="0015615C">
          <w:rPr>
            <w:rStyle w:val="Hyperlink"/>
          </w:rPr>
          <w:t>pirkimų</w:t>
        </w:r>
        <w:proofErr w:type="spellEnd"/>
        <w:r w:rsidRPr="0015615C">
          <w:rPr>
            <w:rStyle w:val="Hyperlink"/>
          </w:rPr>
          <w:t xml:space="preserve"> </w:t>
        </w:r>
        <w:proofErr w:type="spellStart"/>
        <w:r w:rsidRPr="0015615C">
          <w:rPr>
            <w:rStyle w:val="Hyperlink"/>
          </w:rPr>
          <w:t>tarnyba</w:t>
        </w:r>
        <w:proofErr w:type="spellEnd"/>
      </w:hyperlink>
    </w:p>
  </w:footnote>
  <w:footnote w:id="2">
    <w:p w14:paraId="79F3ADA8" w14:textId="77777777" w:rsidR="00D673A6" w:rsidRDefault="00D673A6" w:rsidP="00D673A6">
      <w:pPr>
        <w:pStyle w:val="FootnoteText"/>
      </w:pPr>
      <w:r>
        <w:rPr>
          <w:rStyle w:val="FootnoteReference"/>
        </w:rPr>
        <w:footnoteRef/>
      </w:r>
      <w:r>
        <w:t xml:space="preserve"> </w:t>
      </w:r>
      <w:proofErr w:type="spellStart"/>
      <w:r w:rsidRPr="00E13C50">
        <w:t>Lentelės</w:t>
      </w:r>
      <w:proofErr w:type="spellEnd"/>
      <w:r w:rsidRPr="00E13C50">
        <w:t xml:space="preserve"> </w:t>
      </w:r>
      <w:proofErr w:type="spellStart"/>
      <w:r w:rsidRPr="00E13C50">
        <w:t>grafoje</w:t>
      </w:r>
      <w:proofErr w:type="spellEnd"/>
      <w:r w:rsidRPr="00E13C50">
        <w:t xml:space="preserve"> </w:t>
      </w:r>
      <w:r w:rsidRPr="00E13C50">
        <w:rPr>
          <w:b/>
          <w:bCs/>
        </w:rPr>
        <w:t>“</w:t>
      </w:r>
      <w:proofErr w:type="spellStart"/>
      <w:r w:rsidRPr="00E13C50">
        <w:rPr>
          <w:b/>
          <w:bCs/>
        </w:rPr>
        <w:t>Siūlomi</w:t>
      </w:r>
      <w:proofErr w:type="spellEnd"/>
      <w:r w:rsidRPr="00E13C50">
        <w:rPr>
          <w:b/>
          <w:bCs/>
        </w:rPr>
        <w:t xml:space="preserve"> </w:t>
      </w:r>
      <w:proofErr w:type="spellStart"/>
      <w:r w:rsidRPr="00E13C50">
        <w:rPr>
          <w:b/>
          <w:bCs/>
        </w:rPr>
        <w:t>techniniai</w:t>
      </w:r>
      <w:proofErr w:type="spellEnd"/>
      <w:r w:rsidRPr="00E13C50">
        <w:rPr>
          <w:b/>
          <w:bCs/>
        </w:rPr>
        <w:t xml:space="preserve"> </w:t>
      </w:r>
      <w:proofErr w:type="spellStart"/>
      <w:r w:rsidRPr="00E13C50">
        <w:rPr>
          <w:b/>
          <w:bCs/>
        </w:rPr>
        <w:t>parametrai</w:t>
      </w:r>
      <w:proofErr w:type="spellEnd"/>
      <w:r w:rsidRPr="00E13C50">
        <w:rPr>
          <w:b/>
          <w:bCs/>
        </w:rPr>
        <w:t>”,</w:t>
      </w:r>
      <w:r w:rsidRPr="00E13C50">
        <w:t xml:space="preserve"> </w:t>
      </w:r>
      <w:proofErr w:type="spellStart"/>
      <w:r w:rsidRPr="00E13C50">
        <w:t>vadovaujantis</w:t>
      </w:r>
      <w:proofErr w:type="spellEnd"/>
      <w:r w:rsidRPr="00E13C50">
        <w:t xml:space="preserve"> </w:t>
      </w:r>
      <w:proofErr w:type="spellStart"/>
      <w:r w:rsidRPr="00E13C50">
        <w:t>Viešųjų</w:t>
      </w:r>
      <w:proofErr w:type="spellEnd"/>
      <w:r w:rsidRPr="00E13C50">
        <w:t xml:space="preserve"> </w:t>
      </w:r>
      <w:proofErr w:type="spellStart"/>
      <w:r w:rsidRPr="00E13C50">
        <w:t>pirkimų</w:t>
      </w:r>
      <w:proofErr w:type="spellEnd"/>
      <w:r w:rsidRPr="00E13C50">
        <w:t xml:space="preserve"> </w:t>
      </w:r>
      <w:proofErr w:type="spellStart"/>
      <w:r w:rsidRPr="00E13C50">
        <w:t>tarnybos</w:t>
      </w:r>
      <w:proofErr w:type="spellEnd"/>
      <w:r w:rsidRPr="00E13C50">
        <w:t xml:space="preserve"> </w:t>
      </w:r>
      <w:proofErr w:type="spellStart"/>
      <w:r w:rsidRPr="00E13C50">
        <w:t>išaiškinimu</w:t>
      </w:r>
      <w:proofErr w:type="spellEnd"/>
      <w:r w:rsidRPr="00E13C50">
        <w:t xml:space="preserve">, </w:t>
      </w:r>
      <w:proofErr w:type="spellStart"/>
      <w:r w:rsidRPr="00E13C50">
        <w:t>pildydami</w:t>
      </w:r>
      <w:proofErr w:type="spellEnd"/>
      <w:r w:rsidRPr="00E13C50">
        <w:t xml:space="preserve"> </w:t>
      </w:r>
      <w:proofErr w:type="spellStart"/>
      <w:r w:rsidRPr="00E13C50">
        <w:t>pirkimo</w:t>
      </w:r>
      <w:proofErr w:type="spellEnd"/>
      <w:r w:rsidRPr="00E13C50">
        <w:t xml:space="preserve"> </w:t>
      </w:r>
      <w:proofErr w:type="spellStart"/>
      <w:r w:rsidRPr="00E13C50">
        <w:t>vykdytojo</w:t>
      </w:r>
      <w:proofErr w:type="spellEnd"/>
      <w:r w:rsidRPr="00E13C50">
        <w:t xml:space="preserve"> </w:t>
      </w:r>
      <w:proofErr w:type="spellStart"/>
      <w:r w:rsidRPr="00E13C50">
        <w:t>pateiktos</w:t>
      </w:r>
      <w:proofErr w:type="spellEnd"/>
      <w:r w:rsidRPr="00E13C50">
        <w:t xml:space="preserve"> </w:t>
      </w:r>
      <w:proofErr w:type="spellStart"/>
      <w:r w:rsidRPr="00E13C50">
        <w:t>techninės</w:t>
      </w:r>
      <w:proofErr w:type="spellEnd"/>
      <w:r w:rsidRPr="00E13C50">
        <w:t xml:space="preserve"> </w:t>
      </w:r>
      <w:proofErr w:type="spellStart"/>
      <w:r w:rsidRPr="00E13C50">
        <w:t>specifikacijos</w:t>
      </w:r>
      <w:proofErr w:type="spellEnd"/>
      <w:r w:rsidRPr="00E13C50">
        <w:t xml:space="preserve"> </w:t>
      </w:r>
      <w:proofErr w:type="spellStart"/>
      <w:r w:rsidRPr="00E13C50">
        <w:t>langelius</w:t>
      </w:r>
      <w:proofErr w:type="spellEnd"/>
      <w:r w:rsidRPr="00E13C50">
        <w:t xml:space="preserve">, </w:t>
      </w:r>
      <w:proofErr w:type="spellStart"/>
      <w:r w:rsidRPr="00E13C50">
        <w:t>nurodykite</w:t>
      </w:r>
      <w:proofErr w:type="spellEnd"/>
      <w:r w:rsidRPr="00E13C50">
        <w:t xml:space="preserve"> </w:t>
      </w:r>
      <w:proofErr w:type="spellStart"/>
      <w:r w:rsidRPr="00E13C50">
        <w:t>konkrečias</w:t>
      </w:r>
      <w:proofErr w:type="spellEnd"/>
      <w:r w:rsidRPr="00E13C50">
        <w:t xml:space="preserve"> </w:t>
      </w:r>
      <w:proofErr w:type="spellStart"/>
      <w:r w:rsidRPr="00E13C50">
        <w:t>siūlomas</w:t>
      </w:r>
      <w:proofErr w:type="spellEnd"/>
      <w:r w:rsidRPr="00E13C50">
        <w:t xml:space="preserve"> </w:t>
      </w:r>
      <w:proofErr w:type="spellStart"/>
      <w:r w:rsidRPr="00E13C50">
        <w:t>prekės</w:t>
      </w:r>
      <w:proofErr w:type="spellEnd"/>
      <w:r w:rsidRPr="00E13C50">
        <w:t xml:space="preserve"> </w:t>
      </w:r>
      <w:proofErr w:type="spellStart"/>
      <w:r w:rsidRPr="00E13C50">
        <w:t>charakteristikas</w:t>
      </w:r>
      <w:proofErr w:type="spellEnd"/>
      <w:r w:rsidRPr="00E13C50">
        <w:t xml:space="preserve">. </w:t>
      </w:r>
      <w:proofErr w:type="spellStart"/>
      <w:r w:rsidRPr="00E13C50">
        <w:t>Nekopijuokite</w:t>
      </w:r>
      <w:proofErr w:type="spellEnd"/>
      <w:r w:rsidRPr="00E13C50">
        <w:t xml:space="preserve"> </w:t>
      </w:r>
      <w:proofErr w:type="spellStart"/>
      <w:r w:rsidRPr="00E13C50">
        <w:t>pirkimo</w:t>
      </w:r>
      <w:proofErr w:type="spellEnd"/>
      <w:r w:rsidRPr="00E13C50">
        <w:t xml:space="preserve"> </w:t>
      </w:r>
      <w:proofErr w:type="spellStart"/>
      <w:r w:rsidRPr="00E13C50">
        <w:t>vykdytojo</w:t>
      </w:r>
      <w:proofErr w:type="spellEnd"/>
      <w:r w:rsidRPr="00E13C50">
        <w:t xml:space="preserve"> </w:t>
      </w:r>
      <w:proofErr w:type="spellStart"/>
      <w:r w:rsidRPr="00E13C50">
        <w:t>suformuluoto</w:t>
      </w:r>
      <w:proofErr w:type="spellEnd"/>
      <w:r w:rsidRPr="00E13C50">
        <w:t xml:space="preserve"> </w:t>
      </w:r>
      <w:proofErr w:type="spellStart"/>
      <w:r w:rsidRPr="00E13C50">
        <w:t>reikalavimo</w:t>
      </w:r>
      <w:proofErr w:type="spellEnd"/>
      <w:r w:rsidRPr="00E13C50">
        <w:t xml:space="preserve">, </w:t>
      </w:r>
      <w:proofErr w:type="spellStart"/>
      <w:r w:rsidRPr="00E13C50">
        <w:t>neapsiribokite</w:t>
      </w:r>
      <w:proofErr w:type="spellEnd"/>
      <w:r w:rsidRPr="00E13C50">
        <w:t xml:space="preserve"> </w:t>
      </w:r>
      <w:proofErr w:type="spellStart"/>
      <w:r w:rsidRPr="00E13C50">
        <w:t>abstrakčiu</w:t>
      </w:r>
      <w:proofErr w:type="spellEnd"/>
      <w:r w:rsidRPr="00E13C50">
        <w:t xml:space="preserve"> </w:t>
      </w:r>
      <w:proofErr w:type="spellStart"/>
      <w:r w:rsidRPr="00E13C50">
        <w:t>patvirtinimu</w:t>
      </w:r>
      <w:proofErr w:type="spellEnd"/>
      <w:r w:rsidRPr="00E13C50">
        <w:t xml:space="preserve"> „</w:t>
      </w:r>
      <w:proofErr w:type="spellStart"/>
      <w:proofErr w:type="gramStart"/>
      <w:r w:rsidRPr="00E13C50">
        <w:t>atitinka</w:t>
      </w:r>
      <w:proofErr w:type="spellEnd"/>
      <w:r w:rsidRPr="00E13C50">
        <w:t>“ (</w:t>
      </w:r>
      <w:proofErr w:type="gramEnd"/>
      <w:r w:rsidRPr="00E13C50">
        <w:t>„</w:t>
      </w:r>
      <w:proofErr w:type="spellStart"/>
      <w:proofErr w:type="gramStart"/>
      <w:r w:rsidRPr="00E13C50">
        <w:t>taip</w:t>
      </w:r>
      <w:proofErr w:type="spellEnd"/>
      <w:r w:rsidRPr="00E13C50">
        <w:t>“</w:t>
      </w:r>
      <w:proofErr w:type="gramEnd"/>
      <w:r w:rsidRPr="00E13C50">
        <w:t>, „</w:t>
      </w:r>
      <w:proofErr w:type="gramStart"/>
      <w:r w:rsidRPr="00E13C50">
        <w:t>bus“ „</w:t>
      </w:r>
      <w:proofErr w:type="spellStart"/>
      <w:r w:rsidRPr="00E13C50">
        <w:t>yra</w:t>
      </w:r>
      <w:proofErr w:type="spellEnd"/>
      <w:r w:rsidRPr="00E13C50">
        <w:t>“</w:t>
      </w:r>
      <w:proofErr w:type="gramEnd"/>
      <w:r w:rsidRPr="00E13C50">
        <w:t>, „</w:t>
      </w:r>
      <w:proofErr w:type="spellStart"/>
      <w:proofErr w:type="gramStart"/>
      <w:r w:rsidRPr="00E13C50">
        <w:t>padarysim</w:t>
      </w:r>
      <w:proofErr w:type="spellEnd"/>
      <w:r w:rsidRPr="00E13C50">
        <w:t>“ ir</w:t>
      </w:r>
      <w:proofErr w:type="gramEnd"/>
      <w:r w:rsidRPr="00E13C50">
        <w:t xml:space="preserve"> </w:t>
      </w:r>
      <w:proofErr w:type="spellStart"/>
      <w:r w:rsidRPr="00E13C50">
        <w:t>taip</w:t>
      </w:r>
      <w:proofErr w:type="spellEnd"/>
      <w:r w:rsidRPr="00E13C50">
        <w:t xml:space="preserve"> </w:t>
      </w:r>
      <w:proofErr w:type="spellStart"/>
      <w:r w:rsidRPr="00E13C50">
        <w:t>toliau</w:t>
      </w:r>
      <w:proofErr w:type="spellEnd"/>
      <w:r w:rsidRPr="00E13C50">
        <w:t xml:space="preserve">) ten, </w:t>
      </w:r>
      <w:proofErr w:type="spellStart"/>
      <w:r w:rsidRPr="00E13C50">
        <w:t>kur</w:t>
      </w:r>
      <w:proofErr w:type="spellEnd"/>
      <w:r w:rsidRPr="00E13C50">
        <w:t xml:space="preserve"> </w:t>
      </w:r>
      <w:proofErr w:type="spellStart"/>
      <w:r w:rsidRPr="00E13C50">
        <w:t>galite</w:t>
      </w:r>
      <w:proofErr w:type="spellEnd"/>
      <w:r w:rsidRPr="00E13C50">
        <w:t xml:space="preserve"> </w:t>
      </w:r>
      <w:proofErr w:type="spellStart"/>
      <w:r w:rsidRPr="00E13C50">
        <w:t>ir</w:t>
      </w:r>
      <w:proofErr w:type="spellEnd"/>
      <w:r w:rsidRPr="00E13C50">
        <w:t xml:space="preserve"> </w:t>
      </w:r>
      <w:proofErr w:type="spellStart"/>
      <w:r w:rsidRPr="00E13C50">
        <w:t>turite</w:t>
      </w:r>
      <w:proofErr w:type="spellEnd"/>
      <w:r w:rsidRPr="00E13C50">
        <w:t xml:space="preserve"> </w:t>
      </w:r>
      <w:proofErr w:type="spellStart"/>
      <w:r w:rsidRPr="00E13C50">
        <w:t>nurodyti</w:t>
      </w:r>
      <w:proofErr w:type="spellEnd"/>
      <w:r w:rsidRPr="00E13C50">
        <w:t xml:space="preserve"> </w:t>
      </w:r>
      <w:proofErr w:type="spellStart"/>
      <w:r w:rsidRPr="00E13C50">
        <w:t>konkrečias</w:t>
      </w:r>
      <w:proofErr w:type="spellEnd"/>
      <w:r w:rsidRPr="00E13C50">
        <w:t xml:space="preserve"> </w:t>
      </w:r>
      <w:proofErr w:type="spellStart"/>
      <w:r w:rsidRPr="00E13C50">
        <w:t>reikšmes</w:t>
      </w:r>
      <w:proofErr w:type="spellEnd"/>
      <w:r w:rsidRPr="00E13C50">
        <w:t xml:space="preserve">, </w:t>
      </w:r>
      <w:proofErr w:type="spellStart"/>
      <w:r w:rsidRPr="00E13C50">
        <w:t>nepaliekant</w:t>
      </w:r>
      <w:proofErr w:type="spellEnd"/>
      <w:r w:rsidRPr="00E13C50">
        <w:t xml:space="preserve"> </w:t>
      </w:r>
      <w:proofErr w:type="spellStart"/>
      <w:r w:rsidRPr="00E13C50">
        <w:t>lentelėje</w:t>
      </w:r>
      <w:proofErr w:type="spellEnd"/>
      <w:r w:rsidRPr="00E13C50">
        <w:t xml:space="preserve"> </w:t>
      </w:r>
      <w:proofErr w:type="spellStart"/>
      <w:r w:rsidRPr="00E13C50">
        <w:t>pateiktų</w:t>
      </w:r>
      <w:proofErr w:type="spellEnd"/>
      <w:r w:rsidRPr="00E13C50">
        <w:t xml:space="preserve"> </w:t>
      </w:r>
      <w:proofErr w:type="spellStart"/>
      <w:r w:rsidRPr="00E13C50">
        <w:t>dydžių</w:t>
      </w:r>
      <w:proofErr w:type="spellEnd"/>
      <w:r w:rsidRPr="00E13C50">
        <w:t xml:space="preserve"> </w:t>
      </w:r>
      <w:proofErr w:type="spellStart"/>
      <w:r w:rsidRPr="00E13C50">
        <w:t>reikšmių</w:t>
      </w:r>
      <w:proofErr w:type="spellEnd"/>
      <w:r w:rsidRPr="00E13C50">
        <w:t xml:space="preserve"> </w:t>
      </w:r>
      <w:proofErr w:type="spellStart"/>
      <w:r w:rsidRPr="00E13C50">
        <w:t>tolerancijų</w:t>
      </w:r>
      <w:proofErr w:type="spellEnd"/>
      <w:r w:rsidRPr="00E13C50">
        <w:t xml:space="preserve"> </w:t>
      </w:r>
      <w:proofErr w:type="spellStart"/>
      <w:r w:rsidRPr="00E13C50">
        <w:t>ir</w:t>
      </w:r>
      <w:proofErr w:type="spellEnd"/>
      <w:r w:rsidRPr="00E13C50">
        <w:t xml:space="preserve"> </w:t>
      </w:r>
      <w:proofErr w:type="spellStart"/>
      <w:r w:rsidRPr="00E13C50">
        <w:t>tokių</w:t>
      </w:r>
      <w:proofErr w:type="spellEnd"/>
      <w:r w:rsidRPr="00E13C50">
        <w:t xml:space="preserve"> </w:t>
      </w:r>
      <w:proofErr w:type="spellStart"/>
      <w:r w:rsidRPr="00E13C50">
        <w:t>reikšmių</w:t>
      </w:r>
      <w:proofErr w:type="spellEnd"/>
      <w:r w:rsidRPr="00E13C50">
        <w:t xml:space="preserve">, </w:t>
      </w:r>
      <w:proofErr w:type="spellStart"/>
      <w:r w:rsidRPr="00E13C50">
        <w:t>kaip</w:t>
      </w:r>
      <w:proofErr w:type="spellEnd"/>
      <w:r w:rsidRPr="00E13C50">
        <w:t xml:space="preserve"> „</w:t>
      </w:r>
      <w:proofErr w:type="spellStart"/>
      <w:proofErr w:type="gramStart"/>
      <w:r w:rsidRPr="00E13C50">
        <w:t>lygiavertė</w:t>
      </w:r>
      <w:proofErr w:type="spellEnd"/>
      <w:r w:rsidRPr="00E13C50">
        <w:t>“</w:t>
      </w:r>
      <w:proofErr w:type="gramEnd"/>
      <w:r w:rsidRPr="00E13C50">
        <w:t>, „</w:t>
      </w:r>
      <w:proofErr w:type="spellStart"/>
      <w:proofErr w:type="gramStart"/>
      <w:r w:rsidRPr="00E13C50">
        <w:t>atitinka</w:t>
      </w:r>
      <w:proofErr w:type="spellEnd"/>
      <w:r w:rsidRPr="00E13C50">
        <w:t xml:space="preserve">“ </w:t>
      </w:r>
      <w:proofErr w:type="spellStart"/>
      <w:r w:rsidRPr="00E13C50">
        <w:t>ir</w:t>
      </w:r>
      <w:proofErr w:type="spellEnd"/>
      <w:proofErr w:type="gramEnd"/>
      <w:r w:rsidRPr="00E13C50">
        <w:t xml:space="preserve"> pan.</w:t>
      </w:r>
      <w:r>
        <w:t xml:space="preserve"> </w:t>
      </w:r>
    </w:p>
    <w:p w14:paraId="1459EC76" w14:textId="77777777" w:rsidR="00D673A6" w:rsidRDefault="00D673A6" w:rsidP="00D673A6">
      <w:pPr>
        <w:pStyle w:val="FootnoteText"/>
      </w:pPr>
      <w:hyperlink r:id="rId2" w:history="1">
        <w:r w:rsidRPr="00CA044C">
          <w:rPr>
            <w:rStyle w:val="Hyperlink"/>
          </w:rPr>
          <w:t xml:space="preserve">Kaip </w:t>
        </w:r>
        <w:proofErr w:type="spellStart"/>
        <w:r w:rsidRPr="00CA044C">
          <w:rPr>
            <w:rStyle w:val="Hyperlink"/>
          </w:rPr>
          <w:t>sėkmingai</w:t>
        </w:r>
        <w:proofErr w:type="spellEnd"/>
        <w:r w:rsidRPr="00CA044C">
          <w:rPr>
            <w:rStyle w:val="Hyperlink"/>
          </w:rPr>
          <w:t xml:space="preserve"> </w:t>
        </w:r>
        <w:proofErr w:type="spellStart"/>
        <w:r w:rsidRPr="00CA044C">
          <w:rPr>
            <w:rStyle w:val="Hyperlink"/>
          </w:rPr>
          <w:t>dalyvauti</w:t>
        </w:r>
        <w:proofErr w:type="spellEnd"/>
        <w:r w:rsidRPr="00CA044C">
          <w:rPr>
            <w:rStyle w:val="Hyperlink"/>
          </w:rPr>
          <w:t xml:space="preserve"> </w:t>
        </w:r>
        <w:proofErr w:type="spellStart"/>
        <w:r w:rsidRPr="00CA044C">
          <w:rPr>
            <w:rStyle w:val="Hyperlink"/>
          </w:rPr>
          <w:t>viešuosiuose</w:t>
        </w:r>
        <w:proofErr w:type="spellEnd"/>
        <w:r w:rsidRPr="00CA044C">
          <w:rPr>
            <w:rStyle w:val="Hyperlink"/>
          </w:rPr>
          <w:t xml:space="preserve"> </w:t>
        </w:r>
        <w:proofErr w:type="spellStart"/>
        <w:r w:rsidRPr="00CA044C">
          <w:rPr>
            <w:rStyle w:val="Hyperlink"/>
          </w:rPr>
          <w:t>pirkimuose</w:t>
        </w:r>
        <w:proofErr w:type="spellEnd"/>
        <w:r w:rsidRPr="00CA044C">
          <w:rPr>
            <w:rStyle w:val="Hyperlink"/>
          </w:rPr>
          <w:t xml:space="preserve"> - </w:t>
        </w:r>
        <w:proofErr w:type="spellStart"/>
        <w:r w:rsidRPr="00CA044C">
          <w:rPr>
            <w:rStyle w:val="Hyperlink"/>
          </w:rPr>
          <w:t>Viešųjų</w:t>
        </w:r>
        <w:proofErr w:type="spellEnd"/>
        <w:r w:rsidRPr="00CA044C">
          <w:rPr>
            <w:rStyle w:val="Hyperlink"/>
          </w:rPr>
          <w:t xml:space="preserve"> </w:t>
        </w:r>
        <w:proofErr w:type="spellStart"/>
        <w:r w:rsidRPr="00CA044C">
          <w:rPr>
            <w:rStyle w:val="Hyperlink"/>
          </w:rPr>
          <w:t>pirkimų</w:t>
        </w:r>
        <w:proofErr w:type="spellEnd"/>
        <w:r w:rsidRPr="00CA044C">
          <w:rPr>
            <w:rStyle w:val="Hyperlink"/>
          </w:rPr>
          <w:t xml:space="preserve"> </w:t>
        </w:r>
        <w:proofErr w:type="spellStart"/>
        <w:r w:rsidRPr="00CA044C">
          <w:rPr>
            <w:rStyle w:val="Hyperlink"/>
          </w:rPr>
          <w:t>tarnyba</w:t>
        </w:r>
        <w:proofErr w:type="spellEnd"/>
      </w:hyperlink>
    </w:p>
  </w:footnote>
  <w:footnote w:id="3">
    <w:p w14:paraId="58D12A08" w14:textId="77777777" w:rsidR="00D673A6" w:rsidRPr="00FE687E" w:rsidRDefault="00D673A6" w:rsidP="00D673A6">
      <w:pPr>
        <w:pStyle w:val="FootnoteText"/>
        <w:jc w:val="both"/>
        <w:rPr>
          <w:rFonts w:ascii="Archivo" w:hAnsi="Archivo" w:cs="Archivo"/>
        </w:rPr>
      </w:pPr>
      <w:r w:rsidRPr="00FE687E">
        <w:rPr>
          <w:rStyle w:val="FootnoteReference"/>
          <w:rFonts w:ascii="Archivo" w:hAnsi="Archivo" w:cs="Archivo"/>
        </w:rPr>
        <w:footnoteRef/>
      </w:r>
      <w:r w:rsidRPr="00FE687E">
        <w:rPr>
          <w:rFonts w:ascii="Archivo" w:hAnsi="Archivo" w:cs="Archivo"/>
        </w:rPr>
        <w:t xml:space="preserve"> </w:t>
      </w:r>
      <w:proofErr w:type="spellStart"/>
      <w:r w:rsidRPr="00FE687E">
        <w:rPr>
          <w:rFonts w:ascii="Archivo" w:hAnsi="Archivo" w:cs="Archivo"/>
        </w:rPr>
        <w:t>Vandens</w:t>
      </w:r>
      <w:proofErr w:type="spellEnd"/>
      <w:r w:rsidRPr="00FE687E">
        <w:rPr>
          <w:rFonts w:ascii="Archivo" w:hAnsi="Archivo" w:cs="Archivo"/>
        </w:rPr>
        <w:t xml:space="preserve"> </w:t>
      </w:r>
      <w:proofErr w:type="spellStart"/>
      <w:r w:rsidRPr="00FE687E">
        <w:rPr>
          <w:rFonts w:ascii="Archivo" w:hAnsi="Archivo" w:cs="Archivo"/>
        </w:rPr>
        <w:t>srovės</w:t>
      </w:r>
      <w:proofErr w:type="spellEnd"/>
      <w:r w:rsidRPr="00FE687E">
        <w:rPr>
          <w:rFonts w:ascii="Archivo" w:hAnsi="Archivo" w:cs="Archivo"/>
        </w:rPr>
        <w:t xml:space="preserve"> </w:t>
      </w:r>
      <w:proofErr w:type="spellStart"/>
      <w:r w:rsidRPr="00FE687E">
        <w:rPr>
          <w:rFonts w:ascii="Archivo" w:hAnsi="Archivo" w:cs="Archivo"/>
        </w:rPr>
        <w:t>kryptis</w:t>
      </w:r>
      <w:proofErr w:type="spellEnd"/>
      <w:r w:rsidRPr="00FE687E">
        <w:rPr>
          <w:rFonts w:ascii="Archivo" w:hAnsi="Archivo" w:cs="Archivo"/>
        </w:rPr>
        <w:t xml:space="preserve"> </w:t>
      </w:r>
      <w:proofErr w:type="spellStart"/>
      <w:r w:rsidRPr="00FE687E">
        <w:rPr>
          <w:rFonts w:ascii="Archivo" w:hAnsi="Archivo" w:cs="Archivo"/>
        </w:rPr>
        <w:t>turi</w:t>
      </w:r>
      <w:proofErr w:type="spellEnd"/>
      <w:r w:rsidRPr="00FE687E">
        <w:rPr>
          <w:rFonts w:ascii="Archivo" w:hAnsi="Archivo" w:cs="Archivo"/>
        </w:rPr>
        <w:t xml:space="preserve"> </w:t>
      </w:r>
      <w:proofErr w:type="spellStart"/>
      <w:r w:rsidRPr="00FE687E">
        <w:rPr>
          <w:rFonts w:ascii="Archivo" w:hAnsi="Archivo" w:cs="Archivo"/>
        </w:rPr>
        <w:t>būti</w:t>
      </w:r>
      <w:proofErr w:type="spellEnd"/>
      <w:r w:rsidRPr="00FE687E">
        <w:rPr>
          <w:rFonts w:ascii="Archivo" w:hAnsi="Archivo" w:cs="Archivo"/>
        </w:rPr>
        <w:t xml:space="preserve"> </w:t>
      </w:r>
      <w:proofErr w:type="spellStart"/>
      <w:r w:rsidRPr="00FE687E">
        <w:rPr>
          <w:rFonts w:ascii="Archivo" w:hAnsi="Archivo" w:cs="Archivo"/>
        </w:rPr>
        <w:t>pateikiama</w:t>
      </w:r>
      <w:proofErr w:type="spellEnd"/>
      <w:r w:rsidRPr="00FE687E">
        <w:rPr>
          <w:rFonts w:ascii="Archivo" w:hAnsi="Archivo" w:cs="Archivo"/>
        </w:rPr>
        <w:t xml:space="preserve"> </w:t>
      </w:r>
      <w:proofErr w:type="spellStart"/>
      <w:r w:rsidRPr="00FE687E">
        <w:rPr>
          <w:rFonts w:ascii="Archivo" w:hAnsi="Archivo" w:cs="Archivo"/>
        </w:rPr>
        <w:t>pasirinktinai</w:t>
      </w:r>
      <w:proofErr w:type="spellEnd"/>
      <w:r w:rsidRPr="00FE687E">
        <w:rPr>
          <w:rFonts w:ascii="Archivo" w:hAnsi="Archivo" w:cs="Archivo"/>
        </w:rPr>
        <w:t xml:space="preserve">: </w:t>
      </w:r>
      <w:proofErr w:type="spellStart"/>
      <w:r w:rsidRPr="00FE687E">
        <w:rPr>
          <w:rFonts w:ascii="Archivo" w:hAnsi="Archivo" w:cs="Archivo"/>
        </w:rPr>
        <w:t>geografinėje</w:t>
      </w:r>
      <w:proofErr w:type="spellEnd"/>
      <w:r w:rsidRPr="00FE687E">
        <w:rPr>
          <w:rFonts w:ascii="Archivo" w:hAnsi="Archivo" w:cs="Archivo"/>
        </w:rPr>
        <w:t xml:space="preserve"> </w:t>
      </w:r>
      <w:proofErr w:type="spellStart"/>
      <w:r w:rsidRPr="00FE687E">
        <w:rPr>
          <w:rFonts w:ascii="Archivo" w:hAnsi="Archivo" w:cs="Archivo"/>
        </w:rPr>
        <w:t>koordinačių</w:t>
      </w:r>
      <w:proofErr w:type="spellEnd"/>
      <w:r w:rsidRPr="00FE687E">
        <w:rPr>
          <w:rFonts w:ascii="Archivo" w:hAnsi="Archivo" w:cs="Archivo"/>
        </w:rPr>
        <w:t xml:space="preserve"> </w:t>
      </w:r>
      <w:proofErr w:type="spellStart"/>
      <w:r w:rsidRPr="00FE687E">
        <w:rPr>
          <w:rFonts w:ascii="Archivo" w:hAnsi="Archivo" w:cs="Archivo"/>
        </w:rPr>
        <w:t>sistemoje</w:t>
      </w:r>
      <w:proofErr w:type="spellEnd"/>
      <w:r w:rsidRPr="00FE687E">
        <w:rPr>
          <w:rFonts w:ascii="Archivo" w:hAnsi="Archivo" w:cs="Archivo"/>
        </w:rPr>
        <w:t xml:space="preserve"> (0–360°), </w:t>
      </w:r>
      <w:proofErr w:type="spellStart"/>
      <w:r w:rsidRPr="00FE687E">
        <w:rPr>
          <w:rFonts w:ascii="Archivo" w:hAnsi="Archivo" w:cs="Archivo"/>
        </w:rPr>
        <w:t>jei</w:t>
      </w:r>
      <w:proofErr w:type="spellEnd"/>
      <w:r w:rsidRPr="00FE687E">
        <w:rPr>
          <w:rFonts w:ascii="Archivo" w:hAnsi="Archivo" w:cs="Archivo"/>
        </w:rPr>
        <w:t xml:space="preserve"> </w:t>
      </w:r>
      <w:proofErr w:type="spellStart"/>
      <w:r w:rsidRPr="00FE687E">
        <w:rPr>
          <w:rFonts w:ascii="Archivo" w:hAnsi="Archivo" w:cs="Archivo"/>
        </w:rPr>
        <w:t>naudojamas</w:t>
      </w:r>
      <w:proofErr w:type="spellEnd"/>
      <w:r w:rsidRPr="00FE687E">
        <w:rPr>
          <w:rFonts w:ascii="Archivo" w:hAnsi="Archivo" w:cs="Archivo"/>
        </w:rPr>
        <w:t xml:space="preserve"> </w:t>
      </w:r>
      <w:proofErr w:type="spellStart"/>
      <w:r w:rsidRPr="00FE687E">
        <w:rPr>
          <w:rFonts w:ascii="Archivo" w:hAnsi="Archivo" w:cs="Archivo"/>
        </w:rPr>
        <w:t>prietaiso</w:t>
      </w:r>
      <w:proofErr w:type="spellEnd"/>
      <w:r w:rsidRPr="00FE687E">
        <w:rPr>
          <w:rFonts w:ascii="Archivo" w:hAnsi="Archivo" w:cs="Archivo"/>
        </w:rPr>
        <w:t xml:space="preserve"> heading/</w:t>
      </w:r>
      <w:proofErr w:type="spellStart"/>
      <w:r w:rsidRPr="00FE687E">
        <w:rPr>
          <w:rFonts w:ascii="Archivo" w:hAnsi="Archivo" w:cs="Archivo"/>
        </w:rPr>
        <w:t>kompasas</w:t>
      </w:r>
      <w:proofErr w:type="spellEnd"/>
      <w:r w:rsidRPr="00FE687E">
        <w:rPr>
          <w:rFonts w:ascii="Archivo" w:hAnsi="Archivo" w:cs="Archivo"/>
        </w:rPr>
        <w:t xml:space="preserve">; </w:t>
      </w:r>
      <w:proofErr w:type="spellStart"/>
      <w:r w:rsidRPr="00FE687E">
        <w:rPr>
          <w:rFonts w:ascii="Archivo" w:hAnsi="Archivo" w:cs="Archivo"/>
        </w:rPr>
        <w:t>arba</w:t>
      </w:r>
      <w:proofErr w:type="spellEnd"/>
      <w:r w:rsidRPr="00FE687E">
        <w:rPr>
          <w:rFonts w:ascii="Archivo" w:hAnsi="Archivo" w:cs="Archivo"/>
        </w:rPr>
        <w:t xml:space="preserve"> </w:t>
      </w:r>
      <w:proofErr w:type="spellStart"/>
      <w:r w:rsidRPr="00FE687E">
        <w:rPr>
          <w:rFonts w:ascii="Archivo" w:hAnsi="Archivo" w:cs="Archivo"/>
        </w:rPr>
        <w:t>prietaiso</w:t>
      </w:r>
      <w:proofErr w:type="spellEnd"/>
      <w:r w:rsidRPr="00FE687E">
        <w:rPr>
          <w:rFonts w:ascii="Archivo" w:hAnsi="Archivo" w:cs="Archivo"/>
        </w:rPr>
        <w:t xml:space="preserve"> </w:t>
      </w:r>
      <w:proofErr w:type="spellStart"/>
      <w:r w:rsidRPr="00FE687E">
        <w:rPr>
          <w:rFonts w:ascii="Archivo" w:hAnsi="Archivo" w:cs="Archivo"/>
        </w:rPr>
        <w:t>koordinačių</w:t>
      </w:r>
      <w:proofErr w:type="spellEnd"/>
      <w:r w:rsidRPr="00FE687E">
        <w:rPr>
          <w:rFonts w:ascii="Archivo" w:hAnsi="Archivo" w:cs="Archivo"/>
        </w:rPr>
        <w:t xml:space="preserve"> </w:t>
      </w:r>
      <w:proofErr w:type="spellStart"/>
      <w:r w:rsidRPr="00FE687E">
        <w:rPr>
          <w:rFonts w:ascii="Archivo" w:hAnsi="Archivo" w:cs="Archivo"/>
        </w:rPr>
        <w:t>sistemoje</w:t>
      </w:r>
      <w:proofErr w:type="spellEnd"/>
      <w:r w:rsidRPr="00FE687E">
        <w:rPr>
          <w:rFonts w:ascii="Archivo" w:hAnsi="Archivo" w:cs="Archivo"/>
        </w:rPr>
        <w:t xml:space="preserve"> (</w:t>
      </w:r>
      <w:proofErr w:type="spellStart"/>
      <w:r w:rsidRPr="00FE687E">
        <w:rPr>
          <w:rFonts w:ascii="Archivo" w:hAnsi="Archivo" w:cs="Archivo"/>
        </w:rPr>
        <w:t>prietaiso</w:t>
      </w:r>
      <w:proofErr w:type="spellEnd"/>
      <w:r w:rsidRPr="00FE687E">
        <w:rPr>
          <w:rFonts w:ascii="Archivo" w:hAnsi="Archivo" w:cs="Archivo"/>
        </w:rPr>
        <w:t xml:space="preserve"> </w:t>
      </w:r>
      <w:proofErr w:type="spellStart"/>
      <w:r w:rsidRPr="00FE687E">
        <w:rPr>
          <w:rFonts w:ascii="Archivo" w:hAnsi="Archivo" w:cs="Archivo"/>
        </w:rPr>
        <w:t>ašyje</w:t>
      </w:r>
      <w:proofErr w:type="spellEnd"/>
      <w:r w:rsidRPr="00FE687E">
        <w:rPr>
          <w:rFonts w:ascii="Archivo" w:hAnsi="Archivo" w:cs="Archivo"/>
        </w:rPr>
        <w:t xml:space="preserve">), </w:t>
      </w:r>
      <w:proofErr w:type="spellStart"/>
      <w:r w:rsidRPr="00FE687E">
        <w:rPr>
          <w:rFonts w:ascii="Archivo" w:hAnsi="Archivo" w:cs="Archivo"/>
        </w:rPr>
        <w:t>jei</w:t>
      </w:r>
      <w:proofErr w:type="spellEnd"/>
      <w:r w:rsidRPr="00FE687E">
        <w:rPr>
          <w:rFonts w:ascii="Archivo" w:hAnsi="Archivo" w:cs="Archivo"/>
        </w:rPr>
        <w:t xml:space="preserve"> heading/</w:t>
      </w:r>
      <w:proofErr w:type="spellStart"/>
      <w:r w:rsidRPr="00FE687E">
        <w:rPr>
          <w:rFonts w:ascii="Archivo" w:hAnsi="Archivo" w:cs="Archivo"/>
        </w:rPr>
        <w:t>kompasas</w:t>
      </w:r>
      <w:proofErr w:type="spellEnd"/>
      <w:r w:rsidRPr="00FE687E">
        <w:rPr>
          <w:rFonts w:ascii="Archivo" w:hAnsi="Archivo" w:cs="Archivo"/>
        </w:rPr>
        <w:t xml:space="preserve"> </w:t>
      </w:r>
      <w:proofErr w:type="spellStart"/>
      <w:r w:rsidRPr="00FE687E">
        <w:rPr>
          <w:rFonts w:ascii="Archivo" w:hAnsi="Archivo" w:cs="Archivo"/>
        </w:rPr>
        <w:t>nenaudojamas</w:t>
      </w:r>
      <w:proofErr w:type="spellEnd"/>
      <w:r w:rsidRPr="00FE687E">
        <w:rPr>
          <w:rFonts w:ascii="Archivo" w:hAnsi="Archivo" w:cs="Archivo"/>
        </w:rPr>
        <w:t xml:space="preserve">. </w:t>
      </w:r>
      <w:proofErr w:type="spellStart"/>
      <w:r w:rsidRPr="00FE687E">
        <w:rPr>
          <w:rFonts w:ascii="Archivo" w:hAnsi="Archivo" w:cs="Archivo"/>
        </w:rPr>
        <w:t>Abiem</w:t>
      </w:r>
      <w:proofErr w:type="spellEnd"/>
      <w:r w:rsidRPr="00FE687E">
        <w:rPr>
          <w:rFonts w:ascii="Archivo" w:hAnsi="Archivo" w:cs="Archivo"/>
        </w:rPr>
        <w:t xml:space="preserve"> </w:t>
      </w:r>
      <w:proofErr w:type="spellStart"/>
      <w:r w:rsidRPr="00FE687E">
        <w:rPr>
          <w:rFonts w:ascii="Archivo" w:hAnsi="Archivo" w:cs="Archivo"/>
        </w:rPr>
        <w:t>atvejais</w:t>
      </w:r>
      <w:proofErr w:type="spellEnd"/>
      <w:r w:rsidRPr="00FE687E">
        <w:rPr>
          <w:rFonts w:ascii="Archivo" w:hAnsi="Archivo" w:cs="Archivo"/>
        </w:rPr>
        <w:t xml:space="preserve"> </w:t>
      </w:r>
      <w:proofErr w:type="spellStart"/>
      <w:r w:rsidRPr="00FE687E">
        <w:rPr>
          <w:rFonts w:ascii="Archivo" w:hAnsi="Archivo" w:cs="Archivo"/>
        </w:rPr>
        <w:t>tiekėjas</w:t>
      </w:r>
      <w:proofErr w:type="spellEnd"/>
      <w:r w:rsidRPr="00FE687E">
        <w:rPr>
          <w:rFonts w:ascii="Archivo" w:hAnsi="Archivo" w:cs="Archivo"/>
        </w:rPr>
        <w:t xml:space="preserve"> </w:t>
      </w:r>
      <w:proofErr w:type="spellStart"/>
      <w:r w:rsidRPr="00FE687E">
        <w:rPr>
          <w:rFonts w:ascii="Archivo" w:hAnsi="Archivo" w:cs="Archivo"/>
        </w:rPr>
        <w:t>dokumentacijoje</w:t>
      </w:r>
      <w:proofErr w:type="spellEnd"/>
      <w:r w:rsidRPr="00FE687E">
        <w:rPr>
          <w:rFonts w:ascii="Archivo" w:hAnsi="Archivo" w:cs="Archivo"/>
        </w:rPr>
        <w:t xml:space="preserve"> </w:t>
      </w:r>
      <w:proofErr w:type="spellStart"/>
      <w:r w:rsidRPr="00FE687E">
        <w:rPr>
          <w:rFonts w:ascii="Archivo" w:hAnsi="Archivo" w:cs="Archivo"/>
        </w:rPr>
        <w:t>turi</w:t>
      </w:r>
      <w:proofErr w:type="spellEnd"/>
      <w:r w:rsidRPr="00FE687E">
        <w:rPr>
          <w:rFonts w:ascii="Archivo" w:hAnsi="Archivo" w:cs="Archivo"/>
        </w:rPr>
        <w:t xml:space="preserve"> </w:t>
      </w:r>
      <w:proofErr w:type="spellStart"/>
      <w:r w:rsidRPr="00FE687E">
        <w:rPr>
          <w:rFonts w:ascii="Archivo" w:hAnsi="Archivo" w:cs="Archivo"/>
        </w:rPr>
        <w:t>aprašyti</w:t>
      </w:r>
      <w:proofErr w:type="spellEnd"/>
      <w:r w:rsidRPr="00FE687E">
        <w:rPr>
          <w:rFonts w:ascii="Archivo" w:hAnsi="Archivo" w:cs="Archivo"/>
        </w:rPr>
        <w:t xml:space="preserve">, </w:t>
      </w:r>
      <w:proofErr w:type="spellStart"/>
      <w:r w:rsidRPr="00FE687E">
        <w:rPr>
          <w:rFonts w:ascii="Archivo" w:hAnsi="Archivo" w:cs="Archivo"/>
        </w:rPr>
        <w:t>kaip</w:t>
      </w:r>
      <w:proofErr w:type="spellEnd"/>
      <w:r w:rsidRPr="00FE687E">
        <w:rPr>
          <w:rFonts w:ascii="Archivo" w:hAnsi="Archivo" w:cs="Archivo"/>
        </w:rPr>
        <w:t xml:space="preserve"> </w:t>
      </w:r>
      <w:proofErr w:type="spellStart"/>
      <w:r w:rsidRPr="00FE687E">
        <w:rPr>
          <w:rFonts w:ascii="Archivo" w:hAnsi="Archivo" w:cs="Archivo"/>
        </w:rPr>
        <w:t>nustatoma</w:t>
      </w:r>
      <w:proofErr w:type="spellEnd"/>
      <w:r w:rsidRPr="00FE687E">
        <w:rPr>
          <w:rFonts w:ascii="Archivo" w:hAnsi="Archivo" w:cs="Archivo"/>
        </w:rPr>
        <w:t xml:space="preserve"> </w:t>
      </w:r>
      <w:proofErr w:type="spellStart"/>
      <w:r w:rsidRPr="00FE687E">
        <w:rPr>
          <w:rFonts w:ascii="Archivo" w:hAnsi="Archivo" w:cs="Archivo"/>
        </w:rPr>
        <w:t>ir</w:t>
      </w:r>
      <w:proofErr w:type="spellEnd"/>
      <w:r w:rsidRPr="00FE687E">
        <w:rPr>
          <w:rFonts w:ascii="Archivo" w:hAnsi="Archivo" w:cs="Archivo"/>
        </w:rPr>
        <w:t xml:space="preserve"> </w:t>
      </w:r>
      <w:proofErr w:type="spellStart"/>
      <w:r w:rsidRPr="00FE687E">
        <w:rPr>
          <w:rFonts w:ascii="Archivo" w:hAnsi="Archivo" w:cs="Archivo"/>
        </w:rPr>
        <w:t>apibrėžiama</w:t>
      </w:r>
      <w:proofErr w:type="spellEnd"/>
      <w:r w:rsidRPr="00FE687E">
        <w:rPr>
          <w:rFonts w:ascii="Archivo" w:hAnsi="Archivo" w:cs="Archivo"/>
        </w:rPr>
        <w:t xml:space="preserve"> </w:t>
      </w:r>
      <w:proofErr w:type="spellStart"/>
      <w:r w:rsidRPr="00FE687E">
        <w:rPr>
          <w:rFonts w:ascii="Archivo" w:hAnsi="Archivo" w:cs="Archivo"/>
        </w:rPr>
        <w:t>krypties</w:t>
      </w:r>
      <w:proofErr w:type="spellEnd"/>
      <w:r w:rsidRPr="00FE687E">
        <w:rPr>
          <w:rFonts w:ascii="Archivo" w:hAnsi="Archivo" w:cs="Archivo"/>
        </w:rPr>
        <w:t xml:space="preserve"> </w:t>
      </w:r>
      <w:proofErr w:type="spellStart"/>
      <w:r w:rsidRPr="00FE687E">
        <w:rPr>
          <w:rFonts w:ascii="Archivo" w:hAnsi="Archivo" w:cs="Archivo"/>
        </w:rPr>
        <w:t>atskaitos</w:t>
      </w:r>
      <w:proofErr w:type="spellEnd"/>
      <w:r w:rsidRPr="00FE687E">
        <w:rPr>
          <w:rFonts w:ascii="Archivo" w:hAnsi="Archivo" w:cs="Archivo"/>
        </w:rPr>
        <w:t xml:space="preserve"> </w:t>
      </w:r>
      <w:proofErr w:type="spellStart"/>
      <w:r w:rsidRPr="00FE687E">
        <w:rPr>
          <w:rFonts w:ascii="Archivo" w:hAnsi="Archivo" w:cs="Archivo"/>
        </w:rPr>
        <w:t>sistema</w:t>
      </w:r>
      <w:proofErr w:type="spellEnd"/>
      <w:r w:rsidRPr="00FE687E">
        <w:rPr>
          <w:rFonts w:ascii="Archivo" w:hAnsi="Archivo" w:cs="Archivo"/>
        </w:rPr>
        <w:t>.</w:t>
      </w:r>
    </w:p>
  </w:footnote>
  <w:footnote w:id="4">
    <w:p w14:paraId="6B465377" w14:textId="77777777" w:rsidR="00D673A6" w:rsidRPr="00FE687E" w:rsidRDefault="00D673A6" w:rsidP="00D673A6">
      <w:pPr>
        <w:pStyle w:val="FootnoteText"/>
        <w:jc w:val="both"/>
        <w:rPr>
          <w:rFonts w:ascii="Archivo" w:hAnsi="Archivo" w:cs="Archivo"/>
        </w:rPr>
      </w:pPr>
      <w:r w:rsidRPr="00FE687E">
        <w:rPr>
          <w:rStyle w:val="FootnoteReference"/>
          <w:rFonts w:ascii="Archivo" w:hAnsi="Archivo" w:cs="Archivo"/>
        </w:rPr>
        <w:footnoteRef/>
      </w:r>
      <w:r w:rsidRPr="00FE687E">
        <w:rPr>
          <w:rFonts w:ascii="Archivo" w:hAnsi="Archivo" w:cs="Archivo"/>
        </w:rPr>
        <w:t xml:space="preserve"> </w:t>
      </w:r>
      <w:proofErr w:type="spellStart"/>
      <w:r w:rsidRPr="00FE687E">
        <w:rPr>
          <w:rFonts w:ascii="Archivo" w:hAnsi="Archivo" w:cs="Archivo"/>
        </w:rPr>
        <w:t>Naudojant</w:t>
      </w:r>
      <w:proofErr w:type="spellEnd"/>
      <w:r w:rsidRPr="00FE687E">
        <w:rPr>
          <w:rFonts w:ascii="Archivo" w:hAnsi="Archivo" w:cs="Archivo"/>
        </w:rPr>
        <w:t xml:space="preserve"> </w:t>
      </w:r>
      <w:proofErr w:type="spellStart"/>
      <w:r w:rsidRPr="00FE687E">
        <w:rPr>
          <w:rFonts w:ascii="Archivo" w:hAnsi="Archivo" w:cs="Archivo"/>
        </w:rPr>
        <w:t>gamintojo</w:t>
      </w:r>
      <w:proofErr w:type="spellEnd"/>
      <w:r w:rsidRPr="00FE687E">
        <w:rPr>
          <w:rFonts w:ascii="Archivo" w:hAnsi="Archivo" w:cs="Archivo"/>
        </w:rPr>
        <w:t xml:space="preserve"> </w:t>
      </w:r>
      <w:proofErr w:type="spellStart"/>
      <w:r w:rsidRPr="00FE687E">
        <w:rPr>
          <w:rFonts w:ascii="Archivo" w:hAnsi="Archivo" w:cs="Archivo"/>
        </w:rPr>
        <w:t>rekomenduojamą</w:t>
      </w:r>
      <w:proofErr w:type="spellEnd"/>
      <w:r w:rsidRPr="00FE687E">
        <w:rPr>
          <w:rFonts w:ascii="Archivo" w:hAnsi="Archivo" w:cs="Archivo"/>
        </w:rPr>
        <w:t xml:space="preserve"> </w:t>
      </w:r>
      <w:proofErr w:type="spellStart"/>
      <w:r w:rsidRPr="00FE687E">
        <w:rPr>
          <w:rFonts w:ascii="Archivo" w:hAnsi="Archivo" w:cs="Archivo"/>
        </w:rPr>
        <w:t>konfigūraciją</w:t>
      </w:r>
      <w:proofErr w:type="spellEnd"/>
      <w:r w:rsidRPr="00FE687E">
        <w:rPr>
          <w:rFonts w:ascii="Archivo" w:hAnsi="Archivo" w:cs="Archivo"/>
        </w:rPr>
        <w:t xml:space="preserve"> (</w:t>
      </w:r>
      <w:proofErr w:type="spellStart"/>
      <w:r w:rsidRPr="00FE687E">
        <w:rPr>
          <w:rFonts w:ascii="Archivo" w:hAnsi="Archivo" w:cs="Archivo"/>
        </w:rPr>
        <w:t>celės</w:t>
      </w:r>
      <w:proofErr w:type="spellEnd"/>
      <w:r w:rsidRPr="00FE687E">
        <w:rPr>
          <w:rFonts w:ascii="Archivo" w:hAnsi="Archivo" w:cs="Archivo"/>
        </w:rPr>
        <w:t xml:space="preserve"> </w:t>
      </w:r>
      <w:proofErr w:type="spellStart"/>
      <w:r w:rsidRPr="00FE687E">
        <w:rPr>
          <w:rFonts w:ascii="Archivo" w:hAnsi="Archivo" w:cs="Archivo"/>
        </w:rPr>
        <w:t>dydį</w:t>
      </w:r>
      <w:proofErr w:type="spellEnd"/>
      <w:r w:rsidRPr="00FE687E">
        <w:rPr>
          <w:rFonts w:ascii="Archivo" w:hAnsi="Archivo" w:cs="Archivo"/>
        </w:rPr>
        <w:t xml:space="preserve">, </w:t>
      </w:r>
      <w:proofErr w:type="spellStart"/>
      <w:r w:rsidRPr="00FE687E">
        <w:rPr>
          <w:rFonts w:ascii="Archivo" w:hAnsi="Archivo" w:cs="Archivo"/>
        </w:rPr>
        <w:t>vidurkinimo</w:t>
      </w:r>
      <w:proofErr w:type="spellEnd"/>
      <w:r w:rsidRPr="00FE687E">
        <w:rPr>
          <w:rFonts w:ascii="Archivo" w:hAnsi="Archivo" w:cs="Archivo"/>
        </w:rPr>
        <w:t xml:space="preserve"> </w:t>
      </w:r>
      <w:proofErr w:type="spellStart"/>
      <w:r w:rsidRPr="00FE687E">
        <w:rPr>
          <w:rFonts w:ascii="Archivo" w:hAnsi="Archivo" w:cs="Archivo"/>
        </w:rPr>
        <w:t>intervalą</w:t>
      </w:r>
      <w:proofErr w:type="spellEnd"/>
      <w:r w:rsidRPr="00FE687E">
        <w:rPr>
          <w:rFonts w:ascii="Archivo" w:hAnsi="Archivo" w:cs="Archivo"/>
        </w:rPr>
        <w:t xml:space="preserve"> </w:t>
      </w:r>
      <w:proofErr w:type="spellStart"/>
      <w:r w:rsidRPr="00FE687E">
        <w:rPr>
          <w:rFonts w:ascii="Archivo" w:hAnsi="Archivo" w:cs="Archivo"/>
        </w:rPr>
        <w:t>ir</w:t>
      </w:r>
      <w:proofErr w:type="spellEnd"/>
      <w:r w:rsidRPr="00FE687E">
        <w:rPr>
          <w:rFonts w:ascii="Archivo" w:hAnsi="Archivo" w:cs="Archivo"/>
        </w:rPr>
        <w:t xml:space="preserve"> kt.) </w:t>
      </w:r>
      <w:proofErr w:type="spellStart"/>
      <w:r w:rsidRPr="00FE687E">
        <w:rPr>
          <w:rFonts w:ascii="Archivo" w:hAnsi="Archivo" w:cs="Archivo"/>
        </w:rPr>
        <w:t>esant</w:t>
      </w:r>
      <w:proofErr w:type="spellEnd"/>
      <w:r w:rsidRPr="00FE687E">
        <w:rPr>
          <w:rFonts w:ascii="Archivo" w:hAnsi="Archivo" w:cs="Archivo"/>
        </w:rPr>
        <w:t xml:space="preserve"> </w:t>
      </w:r>
      <w:proofErr w:type="spellStart"/>
      <w:r w:rsidRPr="00FE687E">
        <w:rPr>
          <w:rFonts w:ascii="Archivo" w:hAnsi="Archivo" w:cs="Archivo"/>
        </w:rPr>
        <w:t>numatomoms</w:t>
      </w:r>
      <w:proofErr w:type="spellEnd"/>
      <w:r w:rsidRPr="00FE687E">
        <w:rPr>
          <w:rFonts w:ascii="Archivo" w:hAnsi="Archivo" w:cs="Archivo"/>
        </w:rPr>
        <w:t xml:space="preserve"> </w:t>
      </w:r>
      <w:proofErr w:type="spellStart"/>
      <w:r w:rsidRPr="00FE687E">
        <w:rPr>
          <w:rFonts w:ascii="Archivo" w:hAnsi="Archivo" w:cs="Archivo"/>
        </w:rPr>
        <w:t>sąlygoms</w:t>
      </w:r>
      <w:proofErr w:type="spellEnd"/>
      <w:r w:rsidRPr="00FE687E">
        <w:rPr>
          <w:rFonts w:ascii="Archivo" w:hAnsi="Archivo" w:cs="Archivo"/>
        </w:rPr>
        <w:t xml:space="preserve">: </w:t>
      </w:r>
      <w:proofErr w:type="spellStart"/>
      <w:r w:rsidRPr="00FE687E">
        <w:rPr>
          <w:rFonts w:ascii="Archivo" w:hAnsi="Archivo" w:cs="Archivo"/>
        </w:rPr>
        <w:t>vandens</w:t>
      </w:r>
      <w:proofErr w:type="spellEnd"/>
      <w:r w:rsidRPr="00FE687E">
        <w:rPr>
          <w:rFonts w:ascii="Archivo" w:hAnsi="Archivo" w:cs="Archivo"/>
        </w:rPr>
        <w:t xml:space="preserve"> </w:t>
      </w:r>
      <w:proofErr w:type="spellStart"/>
      <w:r w:rsidRPr="00FE687E">
        <w:rPr>
          <w:rFonts w:ascii="Archivo" w:hAnsi="Archivo" w:cs="Archivo"/>
        </w:rPr>
        <w:t>gylis</w:t>
      </w:r>
      <w:proofErr w:type="spellEnd"/>
      <w:r w:rsidRPr="00FE687E">
        <w:rPr>
          <w:rFonts w:ascii="Archivo" w:hAnsi="Archivo" w:cs="Archivo"/>
        </w:rPr>
        <w:t xml:space="preserve"> – 16 m, </w:t>
      </w:r>
      <w:proofErr w:type="spellStart"/>
      <w:r w:rsidRPr="00FE687E">
        <w:rPr>
          <w:rFonts w:ascii="Archivo" w:hAnsi="Archivo" w:cs="Archivo"/>
        </w:rPr>
        <w:t>prietaiso</w:t>
      </w:r>
      <w:proofErr w:type="spellEnd"/>
      <w:r w:rsidRPr="00FE687E">
        <w:rPr>
          <w:rFonts w:ascii="Archivo" w:hAnsi="Archivo" w:cs="Archivo"/>
        </w:rPr>
        <w:t xml:space="preserve"> </w:t>
      </w:r>
      <w:proofErr w:type="spellStart"/>
      <w:r w:rsidRPr="00FE687E">
        <w:rPr>
          <w:rFonts w:ascii="Archivo" w:hAnsi="Archivo" w:cs="Archivo"/>
        </w:rPr>
        <w:t>montavimo</w:t>
      </w:r>
      <w:proofErr w:type="spellEnd"/>
      <w:r w:rsidRPr="00FE687E">
        <w:rPr>
          <w:rFonts w:ascii="Archivo" w:hAnsi="Archivo" w:cs="Archivo"/>
        </w:rPr>
        <w:t xml:space="preserve"> </w:t>
      </w:r>
      <w:proofErr w:type="spellStart"/>
      <w:r w:rsidRPr="00FE687E">
        <w:rPr>
          <w:rFonts w:ascii="Archivo" w:hAnsi="Archivo" w:cs="Archivo"/>
        </w:rPr>
        <w:t>gylis</w:t>
      </w:r>
      <w:proofErr w:type="spellEnd"/>
      <w:r w:rsidRPr="00FE687E">
        <w:rPr>
          <w:rFonts w:ascii="Archivo" w:hAnsi="Archivo" w:cs="Archivo"/>
        </w:rPr>
        <w:t xml:space="preserve"> – 8 m. </w:t>
      </w:r>
      <w:proofErr w:type="spellStart"/>
      <w:r w:rsidRPr="00FE687E">
        <w:rPr>
          <w:rFonts w:ascii="Archivo" w:hAnsi="Archivo" w:cs="Archivo"/>
        </w:rPr>
        <w:t>Tiekėjas</w:t>
      </w:r>
      <w:proofErr w:type="spellEnd"/>
      <w:r w:rsidRPr="00FE687E">
        <w:rPr>
          <w:rFonts w:ascii="Archivo" w:hAnsi="Archivo" w:cs="Archivo"/>
        </w:rPr>
        <w:t xml:space="preserve"> </w:t>
      </w:r>
      <w:proofErr w:type="spellStart"/>
      <w:r w:rsidRPr="00FE687E">
        <w:rPr>
          <w:rFonts w:ascii="Archivo" w:hAnsi="Archivo" w:cs="Archivo"/>
        </w:rPr>
        <w:t>pasiūlyme</w:t>
      </w:r>
      <w:proofErr w:type="spellEnd"/>
      <w:r w:rsidRPr="00FE687E">
        <w:rPr>
          <w:rFonts w:ascii="Archivo" w:hAnsi="Archivo" w:cs="Archivo"/>
        </w:rPr>
        <w:t xml:space="preserve"> / </w:t>
      </w:r>
      <w:proofErr w:type="spellStart"/>
      <w:r w:rsidRPr="00FE687E">
        <w:rPr>
          <w:rFonts w:ascii="Archivo" w:hAnsi="Archivo" w:cs="Archivo"/>
        </w:rPr>
        <w:t>dokumentacijoje</w:t>
      </w:r>
      <w:proofErr w:type="spellEnd"/>
      <w:r w:rsidRPr="00FE687E">
        <w:rPr>
          <w:rFonts w:ascii="Archivo" w:hAnsi="Archivo" w:cs="Archivo"/>
        </w:rPr>
        <w:t xml:space="preserve"> </w:t>
      </w:r>
      <w:proofErr w:type="spellStart"/>
      <w:r w:rsidRPr="00FE687E">
        <w:rPr>
          <w:rFonts w:ascii="Archivo" w:hAnsi="Archivo" w:cs="Archivo"/>
        </w:rPr>
        <w:t>privalo</w:t>
      </w:r>
      <w:proofErr w:type="spellEnd"/>
      <w:r w:rsidRPr="00FE687E">
        <w:rPr>
          <w:rFonts w:ascii="Archivo" w:hAnsi="Archivo" w:cs="Archivo"/>
        </w:rPr>
        <w:t xml:space="preserve"> </w:t>
      </w:r>
      <w:proofErr w:type="spellStart"/>
      <w:r w:rsidRPr="00FE687E">
        <w:rPr>
          <w:rFonts w:ascii="Archivo" w:hAnsi="Archivo" w:cs="Archivo"/>
        </w:rPr>
        <w:t>pateikti</w:t>
      </w:r>
      <w:proofErr w:type="spellEnd"/>
      <w:r w:rsidRPr="00FE687E">
        <w:rPr>
          <w:rFonts w:ascii="Archivo" w:hAnsi="Archivo" w:cs="Archivo"/>
        </w:rPr>
        <w:t xml:space="preserve"> </w:t>
      </w:r>
      <w:proofErr w:type="spellStart"/>
      <w:r w:rsidRPr="00FE687E">
        <w:rPr>
          <w:rFonts w:ascii="Archivo" w:hAnsi="Archivo" w:cs="Archivo"/>
        </w:rPr>
        <w:t>rekomenduojamą</w:t>
      </w:r>
      <w:proofErr w:type="spellEnd"/>
      <w:r w:rsidRPr="00FE687E">
        <w:rPr>
          <w:rFonts w:ascii="Archivo" w:hAnsi="Archivo" w:cs="Archivo"/>
        </w:rPr>
        <w:t xml:space="preserve"> </w:t>
      </w:r>
      <w:proofErr w:type="spellStart"/>
      <w:r w:rsidRPr="00FE687E">
        <w:rPr>
          <w:rFonts w:ascii="Archivo" w:hAnsi="Archivo" w:cs="Archivo"/>
        </w:rPr>
        <w:t>nustatymų</w:t>
      </w:r>
      <w:proofErr w:type="spellEnd"/>
      <w:r w:rsidRPr="00FE687E">
        <w:rPr>
          <w:rFonts w:ascii="Archivo" w:hAnsi="Archivo" w:cs="Archivo"/>
        </w:rPr>
        <w:t xml:space="preserve"> </w:t>
      </w:r>
      <w:proofErr w:type="spellStart"/>
      <w:r w:rsidRPr="00FE687E">
        <w:rPr>
          <w:rFonts w:ascii="Archivo" w:hAnsi="Archivo" w:cs="Archivo"/>
        </w:rPr>
        <w:t>rinkinį</w:t>
      </w:r>
      <w:proofErr w:type="spellEnd"/>
      <w:r w:rsidRPr="00FE687E">
        <w:rPr>
          <w:rFonts w:ascii="Archivo" w:hAnsi="Archivo" w:cs="Archivo"/>
        </w:rPr>
        <w:t xml:space="preserve">, </w:t>
      </w:r>
      <w:proofErr w:type="spellStart"/>
      <w:r w:rsidRPr="00FE687E">
        <w:rPr>
          <w:rFonts w:ascii="Archivo" w:hAnsi="Archivo" w:cs="Archivo"/>
        </w:rPr>
        <w:t>su</w:t>
      </w:r>
      <w:proofErr w:type="spellEnd"/>
      <w:r w:rsidRPr="00FE687E">
        <w:rPr>
          <w:rFonts w:ascii="Archivo" w:hAnsi="Archivo" w:cs="Archivo"/>
        </w:rPr>
        <w:t xml:space="preserve"> </w:t>
      </w:r>
      <w:proofErr w:type="spellStart"/>
      <w:r w:rsidRPr="00FE687E">
        <w:rPr>
          <w:rFonts w:ascii="Archivo" w:hAnsi="Archivo" w:cs="Archivo"/>
        </w:rPr>
        <w:t>kuriuo</w:t>
      </w:r>
      <w:proofErr w:type="spellEnd"/>
      <w:r w:rsidRPr="00FE687E">
        <w:rPr>
          <w:rFonts w:ascii="Archivo" w:hAnsi="Archivo" w:cs="Archivo"/>
        </w:rPr>
        <w:t xml:space="preserve"> </w:t>
      </w:r>
      <w:proofErr w:type="spellStart"/>
      <w:r w:rsidRPr="00FE687E">
        <w:rPr>
          <w:rFonts w:ascii="Archivo" w:hAnsi="Archivo" w:cs="Archivo"/>
        </w:rPr>
        <w:t>pasiekiamas</w:t>
      </w:r>
      <w:proofErr w:type="spellEnd"/>
      <w:r w:rsidRPr="00FE687E">
        <w:rPr>
          <w:rFonts w:ascii="Archivo" w:hAnsi="Archivo" w:cs="Archivo"/>
        </w:rPr>
        <w:t xml:space="preserve"> </w:t>
      </w:r>
      <w:proofErr w:type="spellStart"/>
      <w:r w:rsidRPr="00FE687E">
        <w:rPr>
          <w:rFonts w:ascii="Archivo" w:hAnsi="Archivo" w:cs="Archivo"/>
        </w:rPr>
        <w:t>šis</w:t>
      </w:r>
      <w:proofErr w:type="spellEnd"/>
      <w:r w:rsidRPr="00FE687E">
        <w:rPr>
          <w:rFonts w:ascii="Archivo" w:hAnsi="Archivo" w:cs="Archivo"/>
        </w:rPr>
        <w:t xml:space="preserve"> </w:t>
      </w:r>
      <w:proofErr w:type="spellStart"/>
      <w:r w:rsidRPr="00FE687E">
        <w:rPr>
          <w:rFonts w:ascii="Archivo" w:hAnsi="Archivo" w:cs="Archivo"/>
        </w:rPr>
        <w:t>naudingas</w:t>
      </w:r>
      <w:proofErr w:type="spellEnd"/>
      <w:r w:rsidRPr="00FE687E">
        <w:rPr>
          <w:rFonts w:ascii="Archivo" w:hAnsi="Archivo" w:cs="Archivo"/>
        </w:rPr>
        <w:t xml:space="preserve"> </w:t>
      </w:r>
      <w:proofErr w:type="spellStart"/>
      <w:r w:rsidRPr="00FE687E">
        <w:rPr>
          <w:rFonts w:ascii="Archivo" w:hAnsi="Archivo" w:cs="Archivo"/>
        </w:rPr>
        <w:t>atstumas</w:t>
      </w:r>
      <w:proofErr w:type="spellEnd"/>
      <w:r w:rsidRPr="00FE687E">
        <w:rPr>
          <w:rFonts w:ascii="Archivo" w:hAnsi="Archivo" w:cs="Archivo"/>
        </w:rPr>
        <w:t xml:space="preserve"> </w:t>
      </w:r>
      <w:proofErr w:type="spellStart"/>
      <w:r w:rsidRPr="00FE687E">
        <w:rPr>
          <w:rFonts w:ascii="Archivo" w:hAnsi="Archivo" w:cs="Archivo"/>
        </w:rPr>
        <w:t>ir</w:t>
      </w:r>
      <w:proofErr w:type="spellEnd"/>
      <w:r w:rsidRPr="00FE687E">
        <w:rPr>
          <w:rFonts w:ascii="Archivo" w:hAnsi="Archivo" w:cs="Archivo"/>
        </w:rPr>
        <w:t xml:space="preserve"> </w:t>
      </w:r>
      <w:proofErr w:type="spellStart"/>
      <w:r w:rsidRPr="00FE687E">
        <w:rPr>
          <w:rFonts w:ascii="Archivo" w:hAnsi="Archivo" w:cs="Archivo"/>
        </w:rPr>
        <w:t>apibrėžti</w:t>
      </w:r>
      <w:proofErr w:type="spellEnd"/>
      <w:r w:rsidRPr="00FE687E">
        <w:rPr>
          <w:rFonts w:ascii="Archivo" w:hAnsi="Archivo" w:cs="Archivo"/>
        </w:rPr>
        <w:t xml:space="preserve">, </w:t>
      </w:r>
      <w:proofErr w:type="spellStart"/>
      <w:r w:rsidRPr="00FE687E">
        <w:rPr>
          <w:rFonts w:ascii="Archivo" w:hAnsi="Archivo" w:cs="Archivo"/>
        </w:rPr>
        <w:t>pagal</w:t>
      </w:r>
      <w:proofErr w:type="spellEnd"/>
      <w:r w:rsidRPr="00FE687E">
        <w:rPr>
          <w:rFonts w:ascii="Archivo" w:hAnsi="Archivo" w:cs="Archivo"/>
        </w:rPr>
        <w:t xml:space="preserve"> </w:t>
      </w:r>
      <w:proofErr w:type="spellStart"/>
      <w:r w:rsidRPr="00FE687E">
        <w:rPr>
          <w:rFonts w:ascii="Archivo" w:hAnsi="Archivo" w:cs="Archivo"/>
        </w:rPr>
        <w:t>kokius</w:t>
      </w:r>
      <w:proofErr w:type="spellEnd"/>
      <w:r w:rsidRPr="00FE687E">
        <w:rPr>
          <w:rFonts w:ascii="Archivo" w:hAnsi="Archivo" w:cs="Archivo"/>
        </w:rPr>
        <w:t xml:space="preserve"> </w:t>
      </w:r>
      <w:proofErr w:type="spellStart"/>
      <w:r w:rsidRPr="00FE687E">
        <w:rPr>
          <w:rFonts w:ascii="Archivo" w:hAnsi="Archivo" w:cs="Archivo"/>
        </w:rPr>
        <w:t>prietaiso</w:t>
      </w:r>
      <w:proofErr w:type="spellEnd"/>
      <w:r w:rsidRPr="00FE687E">
        <w:rPr>
          <w:rFonts w:ascii="Archivo" w:hAnsi="Archivo" w:cs="Archivo"/>
        </w:rPr>
        <w:t xml:space="preserve"> </w:t>
      </w:r>
      <w:proofErr w:type="spellStart"/>
      <w:r w:rsidRPr="00FE687E">
        <w:rPr>
          <w:rFonts w:ascii="Archivo" w:hAnsi="Archivo" w:cs="Archivo"/>
        </w:rPr>
        <w:t>duomenų</w:t>
      </w:r>
      <w:proofErr w:type="spellEnd"/>
      <w:r w:rsidRPr="00FE687E">
        <w:rPr>
          <w:rFonts w:ascii="Archivo" w:hAnsi="Archivo" w:cs="Archivo"/>
        </w:rPr>
        <w:t xml:space="preserve"> </w:t>
      </w:r>
      <w:proofErr w:type="spellStart"/>
      <w:r w:rsidRPr="00FE687E">
        <w:rPr>
          <w:rFonts w:ascii="Archivo" w:hAnsi="Archivo" w:cs="Archivo"/>
        </w:rPr>
        <w:t>kokybės</w:t>
      </w:r>
      <w:proofErr w:type="spellEnd"/>
      <w:r w:rsidRPr="00FE687E">
        <w:rPr>
          <w:rFonts w:ascii="Archivo" w:hAnsi="Archivo" w:cs="Archivo"/>
        </w:rPr>
        <w:t xml:space="preserve"> </w:t>
      </w:r>
      <w:proofErr w:type="spellStart"/>
      <w:r w:rsidRPr="00FE687E">
        <w:rPr>
          <w:rFonts w:ascii="Archivo" w:hAnsi="Archivo" w:cs="Archivo"/>
        </w:rPr>
        <w:t>rodiklius</w:t>
      </w:r>
      <w:proofErr w:type="spellEnd"/>
      <w:r w:rsidRPr="00FE687E">
        <w:rPr>
          <w:rFonts w:ascii="Archivo" w:hAnsi="Archivo" w:cs="Archivo"/>
        </w:rPr>
        <w:t xml:space="preserve"> (</w:t>
      </w:r>
      <w:proofErr w:type="spellStart"/>
      <w:r w:rsidRPr="00FE687E">
        <w:rPr>
          <w:rFonts w:ascii="Archivo" w:hAnsi="Archivo" w:cs="Archivo"/>
        </w:rPr>
        <w:t>pvz</w:t>
      </w:r>
      <w:proofErr w:type="spellEnd"/>
      <w:r w:rsidRPr="00FE687E">
        <w:rPr>
          <w:rFonts w:ascii="Archivo" w:hAnsi="Archivo" w:cs="Archivo"/>
        </w:rPr>
        <w:t xml:space="preserve">. correlation / SNR </w:t>
      </w:r>
      <w:proofErr w:type="spellStart"/>
      <w:r w:rsidRPr="00FE687E">
        <w:rPr>
          <w:rFonts w:ascii="Archivo" w:hAnsi="Archivo" w:cs="Archivo"/>
        </w:rPr>
        <w:t>arba</w:t>
      </w:r>
      <w:proofErr w:type="spellEnd"/>
      <w:r w:rsidRPr="00FE687E">
        <w:rPr>
          <w:rFonts w:ascii="Archivo" w:hAnsi="Archivo" w:cs="Archivo"/>
        </w:rPr>
        <w:t xml:space="preserve"> „valid </w:t>
      </w:r>
      <w:proofErr w:type="gramStart"/>
      <w:r w:rsidRPr="00FE687E">
        <w:rPr>
          <w:rFonts w:ascii="Archivo" w:hAnsi="Archivo" w:cs="Archivo"/>
        </w:rPr>
        <w:t xml:space="preserve">data“ </w:t>
      </w:r>
      <w:proofErr w:type="spellStart"/>
      <w:r w:rsidRPr="00FE687E">
        <w:rPr>
          <w:rFonts w:ascii="Archivo" w:hAnsi="Archivo" w:cs="Archivo"/>
        </w:rPr>
        <w:t>žymėjimą</w:t>
      </w:r>
      <w:proofErr w:type="spellEnd"/>
      <w:proofErr w:type="gramEnd"/>
      <w:r w:rsidRPr="00FE687E">
        <w:rPr>
          <w:rFonts w:ascii="Archivo" w:hAnsi="Archivo" w:cs="Archivo"/>
        </w:rPr>
        <w:t xml:space="preserve">) </w:t>
      </w:r>
      <w:proofErr w:type="spellStart"/>
      <w:r w:rsidRPr="00FE687E">
        <w:rPr>
          <w:rFonts w:ascii="Archivo" w:hAnsi="Archivo" w:cs="Archivo"/>
        </w:rPr>
        <w:t>nustatoma</w:t>
      </w:r>
      <w:proofErr w:type="spellEnd"/>
      <w:r w:rsidRPr="00FE687E">
        <w:rPr>
          <w:rFonts w:ascii="Archivo" w:hAnsi="Archivo" w:cs="Archivo"/>
        </w:rPr>
        <w:t xml:space="preserve">, </w:t>
      </w:r>
      <w:proofErr w:type="spellStart"/>
      <w:r w:rsidRPr="00FE687E">
        <w:rPr>
          <w:rFonts w:ascii="Archivo" w:hAnsi="Archivo" w:cs="Archivo"/>
        </w:rPr>
        <w:t>kad</w:t>
      </w:r>
      <w:proofErr w:type="spellEnd"/>
      <w:r w:rsidRPr="00FE687E">
        <w:rPr>
          <w:rFonts w:ascii="Archivo" w:hAnsi="Archivo" w:cs="Archivo"/>
        </w:rPr>
        <w:t xml:space="preserve"> </w:t>
      </w:r>
      <w:proofErr w:type="spellStart"/>
      <w:r w:rsidRPr="00FE687E">
        <w:rPr>
          <w:rFonts w:ascii="Archivo" w:hAnsi="Archivo" w:cs="Archivo"/>
        </w:rPr>
        <w:t>celės</w:t>
      </w:r>
      <w:proofErr w:type="spellEnd"/>
      <w:r w:rsidRPr="00FE687E">
        <w:rPr>
          <w:rFonts w:ascii="Archivo" w:hAnsi="Archivo" w:cs="Archivo"/>
        </w:rPr>
        <w:t xml:space="preserve"> </w:t>
      </w:r>
      <w:proofErr w:type="spellStart"/>
      <w:r w:rsidRPr="00FE687E">
        <w:rPr>
          <w:rFonts w:ascii="Archivo" w:hAnsi="Archivo" w:cs="Archivo"/>
        </w:rPr>
        <w:t>duomenys</w:t>
      </w:r>
      <w:proofErr w:type="spellEnd"/>
      <w:r w:rsidRPr="00FE687E">
        <w:rPr>
          <w:rFonts w:ascii="Archivo" w:hAnsi="Archivo" w:cs="Archivo"/>
        </w:rPr>
        <w:t xml:space="preserve"> </w:t>
      </w:r>
      <w:proofErr w:type="spellStart"/>
      <w:r w:rsidRPr="00FE687E">
        <w:rPr>
          <w:rFonts w:ascii="Archivo" w:hAnsi="Archivo" w:cs="Archivo"/>
        </w:rPr>
        <w:t>laikomi</w:t>
      </w:r>
      <w:proofErr w:type="spellEnd"/>
      <w:r w:rsidRPr="00FE687E">
        <w:rPr>
          <w:rFonts w:ascii="Archivo" w:hAnsi="Archivo" w:cs="Archivo"/>
        </w:rPr>
        <w:t xml:space="preserve"> </w:t>
      </w:r>
      <w:proofErr w:type="spellStart"/>
      <w:r w:rsidRPr="00FE687E">
        <w:rPr>
          <w:rFonts w:ascii="Archivo" w:hAnsi="Archivo" w:cs="Archivo"/>
        </w:rPr>
        <w:t>galiojančiais</w:t>
      </w:r>
      <w:proofErr w:type="spellEnd"/>
      <w:r w:rsidRPr="00FE687E">
        <w:rPr>
          <w:rFonts w:ascii="Archivo" w:hAnsi="Archivo" w:cs="Archivo"/>
        </w:rPr>
        <w:t xml:space="preserve">. </w:t>
      </w:r>
    </w:p>
    <w:p w14:paraId="03FCDEEA" w14:textId="77777777" w:rsidR="00D673A6" w:rsidRPr="00FE687E" w:rsidRDefault="00D673A6" w:rsidP="00D673A6">
      <w:pPr>
        <w:pStyle w:val="FootnoteText"/>
        <w:rPr>
          <w:rFonts w:ascii="Archivo" w:hAnsi="Archivo" w:cs="Archiv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25904C8E"/>
    <w:multiLevelType w:val="hybridMultilevel"/>
    <w:tmpl w:val="72A0EC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0273106">
    <w:abstractNumId w:val="0"/>
  </w:num>
  <w:num w:numId="2" w16cid:durableId="1766077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12"/>
    <w:rsid w:val="00004CA3"/>
    <w:rsid w:val="001E424D"/>
    <w:rsid w:val="00315C12"/>
    <w:rsid w:val="003F1F81"/>
    <w:rsid w:val="004564A0"/>
    <w:rsid w:val="00521E3B"/>
    <w:rsid w:val="005F4D5D"/>
    <w:rsid w:val="007C4F5E"/>
    <w:rsid w:val="007E1BAC"/>
    <w:rsid w:val="007F5E57"/>
    <w:rsid w:val="00AE32B4"/>
    <w:rsid w:val="00B824B9"/>
    <w:rsid w:val="00D1732C"/>
    <w:rsid w:val="00D673A6"/>
    <w:rsid w:val="00DD04C0"/>
    <w:rsid w:val="00E21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C5144"/>
  <w15:chartTrackingRefBased/>
  <w15:docId w15:val="{56EF6D99-3233-47C2-9B17-433738F00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5C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C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C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C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C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C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C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C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C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C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C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C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C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C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C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C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C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C12"/>
    <w:rPr>
      <w:rFonts w:eastAsiaTheme="majorEastAsia" w:cstheme="majorBidi"/>
      <w:color w:val="272727" w:themeColor="text1" w:themeTint="D8"/>
    </w:rPr>
  </w:style>
  <w:style w:type="paragraph" w:styleId="Title">
    <w:name w:val="Title"/>
    <w:basedOn w:val="Normal"/>
    <w:next w:val="Normal"/>
    <w:link w:val="TitleChar"/>
    <w:uiPriority w:val="10"/>
    <w:qFormat/>
    <w:rsid w:val="00315C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C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C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C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C12"/>
    <w:pPr>
      <w:spacing w:before="160"/>
      <w:jc w:val="center"/>
    </w:pPr>
    <w:rPr>
      <w:i/>
      <w:iCs/>
      <w:color w:val="404040" w:themeColor="text1" w:themeTint="BF"/>
    </w:rPr>
  </w:style>
  <w:style w:type="character" w:customStyle="1" w:styleId="QuoteChar">
    <w:name w:val="Quote Char"/>
    <w:basedOn w:val="DefaultParagraphFont"/>
    <w:link w:val="Quote"/>
    <w:uiPriority w:val="29"/>
    <w:rsid w:val="00315C12"/>
    <w:rPr>
      <w:i/>
      <w:iCs/>
      <w:color w:val="404040" w:themeColor="text1" w:themeTint="BF"/>
    </w:rPr>
  </w:style>
  <w:style w:type="paragraph" w:styleId="ListParagraph">
    <w:name w:val="List Paragraph"/>
    <w:basedOn w:val="Normal"/>
    <w:uiPriority w:val="34"/>
    <w:qFormat/>
    <w:rsid w:val="00315C12"/>
    <w:pPr>
      <w:ind w:left="720"/>
      <w:contextualSpacing/>
    </w:pPr>
  </w:style>
  <w:style w:type="character" w:styleId="IntenseEmphasis">
    <w:name w:val="Intense Emphasis"/>
    <w:basedOn w:val="DefaultParagraphFont"/>
    <w:uiPriority w:val="21"/>
    <w:qFormat/>
    <w:rsid w:val="00315C12"/>
    <w:rPr>
      <w:i/>
      <w:iCs/>
      <w:color w:val="0F4761" w:themeColor="accent1" w:themeShade="BF"/>
    </w:rPr>
  </w:style>
  <w:style w:type="paragraph" w:styleId="IntenseQuote">
    <w:name w:val="Intense Quote"/>
    <w:basedOn w:val="Normal"/>
    <w:next w:val="Normal"/>
    <w:link w:val="IntenseQuoteChar"/>
    <w:uiPriority w:val="30"/>
    <w:qFormat/>
    <w:rsid w:val="00315C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C12"/>
    <w:rPr>
      <w:i/>
      <w:iCs/>
      <w:color w:val="0F4761" w:themeColor="accent1" w:themeShade="BF"/>
    </w:rPr>
  </w:style>
  <w:style w:type="character" w:styleId="IntenseReference">
    <w:name w:val="Intense Reference"/>
    <w:basedOn w:val="DefaultParagraphFont"/>
    <w:uiPriority w:val="32"/>
    <w:qFormat/>
    <w:rsid w:val="00315C12"/>
    <w:rPr>
      <w:b/>
      <w:bCs/>
      <w:smallCaps/>
      <w:color w:val="0F4761" w:themeColor="accent1" w:themeShade="BF"/>
      <w:spacing w:val="5"/>
    </w:rPr>
  </w:style>
  <w:style w:type="paragraph" w:styleId="FootnoteText">
    <w:name w:val="footnote text"/>
    <w:basedOn w:val="Normal"/>
    <w:link w:val="FootnoteTextChar"/>
    <w:uiPriority w:val="99"/>
    <w:semiHidden/>
    <w:unhideWhenUsed/>
    <w:rsid w:val="00D673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73A6"/>
    <w:rPr>
      <w:sz w:val="20"/>
      <w:szCs w:val="20"/>
    </w:rPr>
  </w:style>
  <w:style w:type="character" w:styleId="Hyperlink">
    <w:name w:val="Hyperlink"/>
    <w:aliases w:val="Alna"/>
    <w:uiPriority w:val="99"/>
    <w:rsid w:val="00D673A6"/>
    <w:rPr>
      <w:color w:val="0000FF"/>
      <w:u w:val="singl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D673A6"/>
    <w:rPr>
      <w:vertAlign w:val="superscript"/>
    </w:rPr>
  </w:style>
  <w:style w:type="paragraph" w:styleId="Header">
    <w:name w:val="header"/>
    <w:basedOn w:val="Normal"/>
    <w:link w:val="HeaderChar"/>
    <w:uiPriority w:val="99"/>
    <w:unhideWhenUsed/>
    <w:rsid w:val="00E21A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E21A5E"/>
  </w:style>
  <w:style w:type="paragraph" w:styleId="Footer">
    <w:name w:val="footer"/>
    <w:basedOn w:val="Normal"/>
    <w:link w:val="FooterChar"/>
    <w:uiPriority w:val="99"/>
    <w:unhideWhenUsed/>
    <w:rsid w:val="00E21A5E"/>
    <w:pPr>
      <w:tabs>
        <w:tab w:val="center" w:pos="4819"/>
        <w:tab w:val="right" w:pos="9638"/>
      </w:tabs>
      <w:spacing w:after="0" w:line="240" w:lineRule="auto"/>
    </w:pPr>
  </w:style>
  <w:style w:type="character" w:customStyle="1" w:styleId="FooterChar">
    <w:name w:val="Footer Char"/>
    <w:basedOn w:val="DefaultParagraphFont"/>
    <w:link w:val="Footer"/>
    <w:uiPriority w:val="99"/>
    <w:rsid w:val="00E21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kaip-sekmingai-dalyvauti-viesuosiuose-pirkimuose-2020-metais/" TargetMode="External"/><Relationship Id="rId1" Type="http://schemas.openxmlformats.org/officeDocument/2006/relationships/hyperlink" Target="https://vpt.lrv.lt/lt/naujienos-3/del-nacionalinio-saugumo-reikalavimu-taikymo-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1444</Words>
  <Characters>8234</Characters>
  <Application>Microsoft Office Word</Application>
  <DocSecurity>0</DocSecurity>
  <Lines>68</Lines>
  <Paragraphs>19</Paragraphs>
  <ScaleCrop>false</ScaleCrop>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14</cp:revision>
  <dcterms:created xsi:type="dcterms:W3CDTF">2026-08-06T09:07:00Z</dcterms:created>
  <dcterms:modified xsi:type="dcterms:W3CDTF">2026-08-06T09:16:00Z</dcterms:modified>
</cp:coreProperties>
</file>